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9DA" w:rsidRDefault="00732B17" w:rsidP="0012070F">
      <w:pPr>
        <w:jc w:val="center"/>
      </w:pPr>
      <w:r>
        <w:rPr>
          <w:noProof/>
          <w:lang w:eastAsia="en-NZ"/>
        </w:rPr>
        <w:drawing>
          <wp:anchor distT="0" distB="0" distL="114300" distR="114300" simplePos="0" relativeHeight="251659264" behindDoc="0" locked="0" layoutInCell="1" allowOverlap="1">
            <wp:simplePos x="0" y="0"/>
            <wp:positionH relativeFrom="column">
              <wp:posOffset>685800</wp:posOffset>
            </wp:positionH>
            <wp:positionV relativeFrom="paragraph">
              <wp:posOffset>-457200</wp:posOffset>
            </wp:positionV>
            <wp:extent cx="4457700" cy="1050925"/>
            <wp:effectExtent l="0" t="0" r="0" b="0"/>
            <wp:wrapSquare wrapText="bothSides"/>
            <wp:docPr id="4" name="Picture 1" descr="HShare &amp; Mid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hare &amp; Midlan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1050925"/>
                    </a:xfrm>
                    <a:prstGeom prst="rect">
                      <a:avLst/>
                    </a:prstGeom>
                    <a:noFill/>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XSpec="center" w:tblpY="1124"/>
        <w:tblW w:w="10190" w:type="dxa"/>
        <w:tblLayout w:type="fixed"/>
        <w:tblLook w:val="0000" w:firstRow="0" w:lastRow="0" w:firstColumn="0" w:lastColumn="0" w:noHBand="0" w:noVBand="0"/>
      </w:tblPr>
      <w:tblGrid>
        <w:gridCol w:w="1809"/>
        <w:gridCol w:w="279"/>
        <w:gridCol w:w="3721"/>
        <w:gridCol w:w="4381"/>
      </w:tblGrid>
      <w:tr w:rsidR="002849DA" w:rsidRPr="00E13F61" w:rsidTr="007032D1">
        <w:tc>
          <w:tcPr>
            <w:tcW w:w="2088" w:type="dxa"/>
            <w:gridSpan w:val="2"/>
            <w:tcBorders>
              <w:top w:val="single" w:sz="4" w:space="0" w:color="auto"/>
              <w:left w:val="single" w:sz="4" w:space="0" w:color="auto"/>
              <w:bottom w:val="single" w:sz="4" w:space="0" w:color="auto"/>
              <w:right w:val="single" w:sz="4" w:space="0" w:color="auto"/>
            </w:tcBorders>
          </w:tcPr>
          <w:p w:rsidR="002849DA" w:rsidRPr="00452EB0" w:rsidRDefault="002849DA" w:rsidP="007032D1">
            <w:pPr>
              <w:pStyle w:val="BodyText"/>
              <w:jc w:val="both"/>
              <w:rPr>
                <w:rFonts w:ascii="Arial" w:hAnsi="Arial" w:cs="Arial"/>
              </w:rPr>
            </w:pPr>
            <w:r w:rsidRPr="0014397C">
              <w:rPr>
                <w:rFonts w:ascii="Arial" w:hAnsi="Arial" w:cs="Arial"/>
              </w:rPr>
              <w:t>Project Title</w:t>
            </w:r>
          </w:p>
        </w:tc>
        <w:tc>
          <w:tcPr>
            <w:tcW w:w="8102" w:type="dxa"/>
            <w:gridSpan w:val="2"/>
            <w:tcBorders>
              <w:top w:val="single" w:sz="4" w:space="0" w:color="auto"/>
              <w:left w:val="single" w:sz="4" w:space="0" w:color="auto"/>
              <w:bottom w:val="single" w:sz="4" w:space="0" w:color="auto"/>
              <w:right w:val="single" w:sz="4" w:space="0" w:color="auto"/>
            </w:tcBorders>
          </w:tcPr>
          <w:p w:rsidR="002849DA" w:rsidRPr="00452EB0" w:rsidRDefault="002849DA" w:rsidP="006A729A">
            <w:pPr>
              <w:pStyle w:val="BodyText"/>
              <w:jc w:val="both"/>
              <w:rPr>
                <w:rFonts w:ascii="Arial" w:hAnsi="Arial" w:cs="Arial"/>
              </w:rPr>
            </w:pPr>
            <w:r w:rsidRPr="0014397C">
              <w:rPr>
                <w:rFonts w:ascii="Arial" w:hAnsi="Arial" w:cs="Arial"/>
              </w:rPr>
              <w:t xml:space="preserve">Midland </w:t>
            </w:r>
            <w:r w:rsidR="006A729A">
              <w:rPr>
                <w:rFonts w:ascii="Arial" w:hAnsi="Arial" w:cs="Arial"/>
              </w:rPr>
              <w:t>Mental Health &amp; Addiction Clinical Workstation Project</w:t>
            </w:r>
            <w:r w:rsidR="003506DD">
              <w:rPr>
                <w:rFonts w:ascii="Arial" w:hAnsi="Arial" w:cs="Arial"/>
              </w:rPr>
              <w:t xml:space="preserve"> – Clinical Process Mapping</w:t>
            </w:r>
          </w:p>
        </w:tc>
      </w:tr>
      <w:tr w:rsidR="002849DA" w:rsidRPr="00E13F61" w:rsidTr="007032D1">
        <w:tc>
          <w:tcPr>
            <w:tcW w:w="2088" w:type="dxa"/>
            <w:gridSpan w:val="2"/>
            <w:tcBorders>
              <w:top w:val="single" w:sz="4" w:space="0" w:color="auto"/>
              <w:left w:val="single" w:sz="4" w:space="0" w:color="auto"/>
              <w:bottom w:val="single" w:sz="4" w:space="0" w:color="auto"/>
              <w:right w:val="single" w:sz="4" w:space="0" w:color="auto"/>
            </w:tcBorders>
          </w:tcPr>
          <w:p w:rsidR="002849DA" w:rsidRPr="00452EB0" w:rsidRDefault="002849DA" w:rsidP="007032D1">
            <w:pPr>
              <w:pStyle w:val="BodyText"/>
              <w:jc w:val="both"/>
              <w:rPr>
                <w:rFonts w:ascii="Arial" w:hAnsi="Arial" w:cs="Arial"/>
              </w:rPr>
            </w:pPr>
            <w:r w:rsidRPr="0014397C">
              <w:rPr>
                <w:rFonts w:ascii="Arial" w:hAnsi="Arial" w:cs="Arial"/>
              </w:rPr>
              <w:t>Prepared by</w:t>
            </w:r>
          </w:p>
        </w:tc>
        <w:tc>
          <w:tcPr>
            <w:tcW w:w="8102" w:type="dxa"/>
            <w:gridSpan w:val="2"/>
            <w:tcBorders>
              <w:top w:val="single" w:sz="4" w:space="0" w:color="auto"/>
              <w:left w:val="single" w:sz="4" w:space="0" w:color="auto"/>
              <w:bottom w:val="single" w:sz="4" w:space="0" w:color="auto"/>
              <w:right w:val="single" w:sz="4" w:space="0" w:color="auto"/>
            </w:tcBorders>
          </w:tcPr>
          <w:p w:rsidR="002849DA" w:rsidRPr="00452EB0" w:rsidRDefault="002849DA" w:rsidP="007032D1">
            <w:pPr>
              <w:pStyle w:val="BodyText"/>
              <w:jc w:val="both"/>
              <w:rPr>
                <w:rFonts w:ascii="Arial" w:hAnsi="Arial" w:cs="Arial"/>
              </w:rPr>
            </w:pPr>
            <w:smartTag w:uri="urn:schemas-microsoft-com:office:smarttags" w:element="PersonName">
              <w:r w:rsidRPr="0014397C">
                <w:rPr>
                  <w:rFonts w:ascii="Arial" w:hAnsi="Arial" w:cs="Arial"/>
                </w:rPr>
                <w:t>Eseta Nonu-Reid</w:t>
              </w:r>
            </w:smartTag>
            <w:r w:rsidRPr="0014397C">
              <w:rPr>
                <w:rFonts w:ascii="Arial" w:hAnsi="Arial" w:cs="Arial"/>
              </w:rPr>
              <w:t>, Midland Regional Director –MH&amp;A Network</w:t>
            </w:r>
          </w:p>
        </w:tc>
      </w:tr>
      <w:tr w:rsidR="002849DA" w:rsidRPr="00E13F61" w:rsidTr="007032D1">
        <w:tc>
          <w:tcPr>
            <w:tcW w:w="2088" w:type="dxa"/>
            <w:gridSpan w:val="2"/>
            <w:tcBorders>
              <w:top w:val="single" w:sz="4" w:space="0" w:color="auto"/>
              <w:left w:val="single" w:sz="4" w:space="0" w:color="auto"/>
              <w:bottom w:val="single" w:sz="4" w:space="0" w:color="auto"/>
              <w:right w:val="single" w:sz="4" w:space="0" w:color="auto"/>
            </w:tcBorders>
          </w:tcPr>
          <w:p w:rsidR="002849DA" w:rsidRPr="00452EB0" w:rsidRDefault="002849DA" w:rsidP="007032D1">
            <w:pPr>
              <w:pStyle w:val="BodyText"/>
              <w:jc w:val="both"/>
              <w:rPr>
                <w:rFonts w:ascii="Arial" w:hAnsi="Arial" w:cs="Arial"/>
              </w:rPr>
            </w:pPr>
            <w:r w:rsidRPr="0014397C">
              <w:rPr>
                <w:rFonts w:ascii="Arial" w:hAnsi="Arial" w:cs="Arial"/>
              </w:rPr>
              <w:t>Date</w:t>
            </w:r>
          </w:p>
        </w:tc>
        <w:tc>
          <w:tcPr>
            <w:tcW w:w="8102" w:type="dxa"/>
            <w:gridSpan w:val="2"/>
            <w:tcBorders>
              <w:top w:val="single" w:sz="4" w:space="0" w:color="auto"/>
              <w:left w:val="single" w:sz="4" w:space="0" w:color="auto"/>
              <w:bottom w:val="single" w:sz="4" w:space="0" w:color="auto"/>
              <w:right w:val="single" w:sz="4" w:space="0" w:color="auto"/>
            </w:tcBorders>
          </w:tcPr>
          <w:p w:rsidR="002849DA" w:rsidRPr="00452EB0" w:rsidRDefault="003506DD" w:rsidP="007032D1">
            <w:pPr>
              <w:pStyle w:val="BodyText"/>
              <w:jc w:val="both"/>
              <w:rPr>
                <w:rFonts w:ascii="Arial" w:hAnsi="Arial" w:cs="Arial"/>
              </w:rPr>
            </w:pPr>
            <w:r>
              <w:rPr>
                <w:rFonts w:ascii="Arial" w:hAnsi="Arial" w:cs="Arial"/>
              </w:rPr>
              <w:t xml:space="preserve">15 July </w:t>
            </w:r>
            <w:r w:rsidR="006A729A">
              <w:rPr>
                <w:rFonts w:ascii="Arial" w:hAnsi="Arial" w:cs="Arial"/>
              </w:rPr>
              <w:t>2014</w:t>
            </w:r>
          </w:p>
        </w:tc>
      </w:tr>
      <w:tr w:rsidR="002849DA" w:rsidRPr="00E13F61" w:rsidTr="007032D1">
        <w:tc>
          <w:tcPr>
            <w:tcW w:w="2088" w:type="dxa"/>
            <w:gridSpan w:val="2"/>
            <w:tcBorders>
              <w:top w:val="single" w:sz="4" w:space="0" w:color="auto"/>
              <w:left w:val="single" w:sz="4" w:space="0" w:color="auto"/>
              <w:bottom w:val="single" w:sz="4" w:space="0" w:color="auto"/>
              <w:right w:val="single" w:sz="4" w:space="0" w:color="auto"/>
            </w:tcBorders>
          </w:tcPr>
          <w:p w:rsidR="002849DA" w:rsidRPr="00452EB0" w:rsidRDefault="002849DA" w:rsidP="007032D1">
            <w:pPr>
              <w:pStyle w:val="BodyText"/>
              <w:jc w:val="both"/>
              <w:rPr>
                <w:rFonts w:ascii="Arial" w:hAnsi="Arial" w:cs="Arial"/>
              </w:rPr>
            </w:pPr>
            <w:r w:rsidRPr="0014397C">
              <w:rPr>
                <w:rFonts w:ascii="Arial" w:hAnsi="Arial" w:cs="Arial"/>
              </w:rPr>
              <w:t>Version</w:t>
            </w:r>
          </w:p>
        </w:tc>
        <w:tc>
          <w:tcPr>
            <w:tcW w:w="8102" w:type="dxa"/>
            <w:gridSpan w:val="2"/>
            <w:tcBorders>
              <w:top w:val="single" w:sz="4" w:space="0" w:color="auto"/>
              <w:left w:val="single" w:sz="4" w:space="0" w:color="auto"/>
              <w:bottom w:val="single" w:sz="4" w:space="0" w:color="auto"/>
              <w:right w:val="single" w:sz="4" w:space="0" w:color="auto"/>
            </w:tcBorders>
          </w:tcPr>
          <w:p w:rsidR="002849DA" w:rsidRPr="00452EB0" w:rsidRDefault="003506DD" w:rsidP="007032D1">
            <w:pPr>
              <w:pStyle w:val="BodyText"/>
              <w:jc w:val="both"/>
              <w:rPr>
                <w:rFonts w:ascii="Arial" w:hAnsi="Arial" w:cs="Arial"/>
              </w:rPr>
            </w:pPr>
            <w:r>
              <w:rPr>
                <w:rFonts w:ascii="Arial" w:hAnsi="Arial" w:cs="Arial"/>
              </w:rPr>
              <w:t>2</w:t>
            </w:r>
          </w:p>
        </w:tc>
      </w:tr>
      <w:tr w:rsidR="002849DA" w:rsidRPr="00E13F61" w:rsidTr="007032D1">
        <w:tc>
          <w:tcPr>
            <w:tcW w:w="10190" w:type="dxa"/>
            <w:gridSpan w:val="4"/>
            <w:tcBorders>
              <w:top w:val="single" w:sz="4" w:space="0" w:color="auto"/>
            </w:tcBorders>
          </w:tcPr>
          <w:p w:rsidR="002849DA" w:rsidRPr="00080C02" w:rsidRDefault="002849DA" w:rsidP="007032D1">
            <w:pPr>
              <w:pStyle w:val="BodyText"/>
              <w:jc w:val="both"/>
              <w:rPr>
                <w:rFonts w:ascii="Arial" w:hAnsi="Arial" w:cs="Arial"/>
                <w:sz w:val="16"/>
                <w:szCs w:val="16"/>
              </w:rPr>
            </w:pPr>
          </w:p>
        </w:tc>
      </w:tr>
      <w:tr w:rsidR="002849DA" w:rsidRPr="00E13F61" w:rsidTr="007032D1">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Project Statement</w:t>
            </w:r>
          </w:p>
        </w:tc>
        <w:tc>
          <w:tcPr>
            <w:tcW w:w="8381" w:type="dxa"/>
            <w:gridSpan w:val="3"/>
            <w:tcBorders>
              <w:top w:val="single" w:sz="4" w:space="0" w:color="auto"/>
              <w:bottom w:val="single" w:sz="4" w:space="0" w:color="auto"/>
            </w:tcBorders>
          </w:tcPr>
          <w:p w:rsidR="00F00856" w:rsidRPr="00473151" w:rsidRDefault="00F00856" w:rsidP="00F00856">
            <w:pPr>
              <w:pStyle w:val="Default"/>
              <w:rPr>
                <w:rFonts w:ascii="Arial" w:hAnsi="Arial" w:cs="Arial"/>
                <w:sz w:val="22"/>
                <w:szCs w:val="22"/>
                <w:lang w:val="en-NZ"/>
              </w:rPr>
            </w:pPr>
            <w:r w:rsidRPr="00473151">
              <w:rPr>
                <w:rFonts w:ascii="Arial" w:hAnsi="Arial" w:cs="Arial"/>
                <w:sz w:val="22"/>
                <w:szCs w:val="22"/>
                <w:lang w:val="en-NZ"/>
              </w:rPr>
              <w:t>The purpose of the Midland Region MH</w:t>
            </w:r>
            <w:r w:rsidR="003506DD">
              <w:rPr>
                <w:rFonts w:ascii="Arial" w:hAnsi="Arial" w:cs="Arial"/>
                <w:sz w:val="22"/>
                <w:szCs w:val="22"/>
                <w:lang w:val="en-NZ"/>
              </w:rPr>
              <w:t xml:space="preserve">&amp;A Clinical Workstation </w:t>
            </w:r>
            <w:r>
              <w:rPr>
                <w:rFonts w:ascii="Arial" w:hAnsi="Arial" w:cs="Arial"/>
                <w:sz w:val="22"/>
                <w:szCs w:val="22"/>
                <w:lang w:val="en-NZ"/>
              </w:rPr>
              <w:t>Steering Group</w:t>
            </w:r>
            <w:r w:rsidRPr="00473151">
              <w:rPr>
                <w:rFonts w:ascii="Arial" w:hAnsi="Arial" w:cs="Arial"/>
                <w:sz w:val="22"/>
                <w:szCs w:val="22"/>
                <w:lang w:val="en-NZ"/>
              </w:rPr>
              <w:t xml:space="preserve"> is to:</w:t>
            </w:r>
          </w:p>
          <w:p w:rsidR="00F00856" w:rsidRPr="00C274F6" w:rsidRDefault="00F00856" w:rsidP="00F00856">
            <w:pPr>
              <w:numPr>
                <w:ilvl w:val="0"/>
                <w:numId w:val="6"/>
              </w:numPr>
              <w:spacing w:before="120" w:after="120" w:line="240" w:lineRule="auto"/>
              <w:jc w:val="both"/>
              <w:rPr>
                <w:rFonts w:ascii="Arial" w:hAnsi="Arial" w:cs="Arial"/>
                <w:lang w:val="en-GB"/>
              </w:rPr>
            </w:pPr>
            <w:r w:rsidRPr="00C274F6">
              <w:rPr>
                <w:rFonts w:ascii="Arial" w:hAnsi="Arial" w:cs="Arial"/>
              </w:rPr>
              <w:t>Identify and define a common set of core MH</w:t>
            </w:r>
            <w:r w:rsidR="003506DD">
              <w:rPr>
                <w:rFonts w:ascii="Arial" w:hAnsi="Arial" w:cs="Arial"/>
              </w:rPr>
              <w:t>&amp;A</w:t>
            </w:r>
            <w:r w:rsidRPr="00C274F6">
              <w:rPr>
                <w:rFonts w:ascii="Arial" w:hAnsi="Arial" w:cs="Arial"/>
              </w:rPr>
              <w:t xml:space="preserve"> service requirements and processes. </w:t>
            </w:r>
          </w:p>
          <w:p w:rsidR="00F00856" w:rsidRPr="00C274F6" w:rsidRDefault="00F00856" w:rsidP="00F00856">
            <w:pPr>
              <w:numPr>
                <w:ilvl w:val="0"/>
                <w:numId w:val="6"/>
              </w:numPr>
              <w:spacing w:before="120" w:after="120" w:line="240" w:lineRule="auto"/>
              <w:jc w:val="both"/>
              <w:rPr>
                <w:rFonts w:ascii="Arial" w:hAnsi="Arial" w:cs="Arial"/>
              </w:rPr>
            </w:pPr>
            <w:r w:rsidRPr="00C274F6">
              <w:rPr>
                <w:rFonts w:ascii="Arial" w:hAnsi="Arial" w:cs="Arial"/>
              </w:rPr>
              <w:t xml:space="preserve">Inform the development of a regional IS solution that supports the business needs of the MH&amp;A services across the region.  </w:t>
            </w:r>
          </w:p>
          <w:p w:rsidR="00F00856" w:rsidRPr="00C274F6" w:rsidRDefault="00F00856" w:rsidP="00F00856">
            <w:pPr>
              <w:numPr>
                <w:ilvl w:val="0"/>
                <w:numId w:val="6"/>
              </w:numPr>
              <w:spacing w:before="120" w:after="120" w:line="240" w:lineRule="auto"/>
              <w:jc w:val="both"/>
              <w:rPr>
                <w:rFonts w:ascii="Arial" w:hAnsi="Arial" w:cs="Arial"/>
              </w:rPr>
            </w:pPr>
            <w:r w:rsidRPr="00C274F6">
              <w:rPr>
                <w:rFonts w:ascii="Arial" w:hAnsi="Arial" w:cs="Arial"/>
              </w:rPr>
              <w:t>Identify common data requirements for MH&amp;A in the Midland region.</w:t>
            </w:r>
          </w:p>
          <w:p w:rsidR="002849DA" w:rsidRPr="003506DD" w:rsidRDefault="00F00856" w:rsidP="00F00856">
            <w:pPr>
              <w:numPr>
                <w:ilvl w:val="0"/>
                <w:numId w:val="6"/>
              </w:numPr>
              <w:spacing w:before="120" w:after="120" w:line="240" w:lineRule="auto"/>
              <w:jc w:val="both"/>
            </w:pPr>
            <w:r w:rsidRPr="00C274F6">
              <w:rPr>
                <w:rFonts w:ascii="Arial" w:hAnsi="Arial" w:cs="Arial"/>
              </w:rPr>
              <w:t>Develop a framework and approach for implementing a common MH&amp;A information system solution across the Midland region.</w:t>
            </w:r>
          </w:p>
          <w:p w:rsidR="003506DD" w:rsidRPr="00F00856" w:rsidRDefault="003506DD" w:rsidP="003506DD">
            <w:pPr>
              <w:spacing w:before="120" w:after="120" w:line="240" w:lineRule="auto"/>
              <w:jc w:val="both"/>
            </w:pPr>
            <w:r>
              <w:rPr>
                <w:rFonts w:ascii="Arial" w:hAnsi="Arial" w:cs="Arial"/>
              </w:rPr>
              <w:t>The Clinical Process Mapping process will capture all of the agreed Midland clinical pathways to ensure that the technical mapping is driven by clinical agreements.</w:t>
            </w:r>
          </w:p>
        </w:tc>
      </w:tr>
      <w:tr w:rsidR="002849DA" w:rsidRPr="00E13F61" w:rsidTr="007032D1">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Objectives</w:t>
            </w:r>
          </w:p>
        </w:tc>
        <w:tc>
          <w:tcPr>
            <w:tcW w:w="8381" w:type="dxa"/>
            <w:gridSpan w:val="3"/>
            <w:tcBorders>
              <w:top w:val="single" w:sz="4" w:space="0" w:color="auto"/>
              <w:bottom w:val="single" w:sz="4" w:space="0" w:color="auto"/>
            </w:tcBorders>
          </w:tcPr>
          <w:p w:rsidR="00F00856" w:rsidRPr="00794EC8" w:rsidRDefault="003506DD" w:rsidP="00F00856">
            <w:pPr>
              <w:pStyle w:val="Default"/>
              <w:jc w:val="both"/>
              <w:rPr>
                <w:rFonts w:ascii="Arial" w:hAnsi="Arial" w:cs="Arial"/>
                <w:sz w:val="22"/>
                <w:szCs w:val="22"/>
                <w:lang w:val="en-NZ"/>
              </w:rPr>
            </w:pPr>
            <w:r>
              <w:rPr>
                <w:rFonts w:ascii="Arial" w:hAnsi="Arial" w:cs="Arial"/>
                <w:sz w:val="22"/>
                <w:szCs w:val="22"/>
                <w:lang w:val="en-NZ"/>
              </w:rPr>
              <w:t>The key objects of the MR MH&amp;A Clinical Workstation Steering Group</w:t>
            </w:r>
            <w:r w:rsidR="00F00856" w:rsidRPr="00794EC8">
              <w:rPr>
                <w:rFonts w:ascii="Arial" w:hAnsi="Arial" w:cs="Arial"/>
                <w:sz w:val="22"/>
                <w:szCs w:val="22"/>
                <w:lang w:val="en-NZ"/>
              </w:rPr>
              <w:t xml:space="preserve"> are:</w:t>
            </w:r>
          </w:p>
          <w:p w:rsidR="00F00856" w:rsidRPr="00794EC8" w:rsidRDefault="00F00856" w:rsidP="00F00856">
            <w:pPr>
              <w:pStyle w:val="Default"/>
              <w:numPr>
                <w:ilvl w:val="0"/>
                <w:numId w:val="1"/>
              </w:numPr>
              <w:jc w:val="both"/>
              <w:rPr>
                <w:rFonts w:ascii="Arial" w:hAnsi="Arial" w:cs="Arial"/>
                <w:sz w:val="22"/>
                <w:szCs w:val="22"/>
                <w:lang w:val="en-NZ"/>
              </w:rPr>
            </w:pPr>
            <w:r w:rsidRPr="00794EC8">
              <w:rPr>
                <w:rFonts w:ascii="Arial" w:hAnsi="Arial" w:cs="Arial"/>
                <w:sz w:val="22"/>
                <w:szCs w:val="22"/>
                <w:lang w:val="en-NZ"/>
              </w:rPr>
              <w:t>To define and ass</w:t>
            </w:r>
            <w:r>
              <w:rPr>
                <w:rFonts w:ascii="Arial" w:hAnsi="Arial" w:cs="Arial"/>
                <w:sz w:val="22"/>
                <w:szCs w:val="22"/>
                <w:lang w:val="en-NZ"/>
              </w:rPr>
              <w:t>ess the business process for MH&amp;</w:t>
            </w:r>
            <w:r w:rsidRPr="00794EC8">
              <w:rPr>
                <w:rFonts w:ascii="Arial" w:hAnsi="Arial" w:cs="Arial"/>
                <w:sz w:val="22"/>
                <w:szCs w:val="22"/>
                <w:lang w:val="en-NZ"/>
              </w:rPr>
              <w:t>A across the Midland region with the intent of agreeing a core, aligned set of business requirements.</w:t>
            </w:r>
          </w:p>
          <w:p w:rsidR="00F00856" w:rsidRPr="00794EC8" w:rsidRDefault="00F00856" w:rsidP="00F00856">
            <w:pPr>
              <w:pStyle w:val="Default"/>
              <w:numPr>
                <w:ilvl w:val="0"/>
                <w:numId w:val="1"/>
              </w:numPr>
              <w:jc w:val="both"/>
              <w:rPr>
                <w:rFonts w:ascii="Arial" w:hAnsi="Arial" w:cs="Arial"/>
                <w:sz w:val="22"/>
                <w:szCs w:val="22"/>
                <w:lang w:val="en-NZ"/>
              </w:rPr>
            </w:pPr>
            <w:r w:rsidRPr="00794EC8">
              <w:rPr>
                <w:rFonts w:ascii="Arial" w:hAnsi="Arial" w:cs="Arial"/>
                <w:sz w:val="22"/>
                <w:szCs w:val="22"/>
                <w:lang w:val="en-NZ"/>
              </w:rPr>
              <w:t>Utilising the agreed functional requir</w:t>
            </w:r>
            <w:r>
              <w:rPr>
                <w:rFonts w:ascii="Arial" w:hAnsi="Arial" w:cs="Arial"/>
                <w:sz w:val="22"/>
                <w:szCs w:val="22"/>
                <w:lang w:val="en-NZ"/>
              </w:rPr>
              <w:t>e</w:t>
            </w:r>
            <w:r w:rsidRPr="00794EC8">
              <w:rPr>
                <w:rFonts w:ascii="Arial" w:hAnsi="Arial" w:cs="Arial"/>
                <w:sz w:val="22"/>
                <w:szCs w:val="22"/>
                <w:lang w:val="en-NZ"/>
              </w:rPr>
              <w:t xml:space="preserve">ments, inform the development of a </w:t>
            </w:r>
            <w:r>
              <w:rPr>
                <w:rFonts w:ascii="Arial" w:hAnsi="Arial" w:cs="Arial"/>
                <w:sz w:val="22"/>
                <w:szCs w:val="22"/>
                <w:lang w:val="en-NZ"/>
              </w:rPr>
              <w:t>common IS toolset to support MH&amp;</w:t>
            </w:r>
            <w:r w:rsidRPr="00794EC8">
              <w:rPr>
                <w:rFonts w:ascii="Arial" w:hAnsi="Arial" w:cs="Arial"/>
                <w:sz w:val="22"/>
                <w:szCs w:val="22"/>
                <w:lang w:val="en-NZ"/>
              </w:rPr>
              <w:t>A service delivery.</w:t>
            </w:r>
          </w:p>
          <w:p w:rsidR="00F00856" w:rsidRPr="00794EC8" w:rsidRDefault="00F00856" w:rsidP="00F00856">
            <w:pPr>
              <w:pStyle w:val="Default"/>
              <w:numPr>
                <w:ilvl w:val="0"/>
                <w:numId w:val="1"/>
              </w:numPr>
              <w:jc w:val="both"/>
              <w:rPr>
                <w:rFonts w:ascii="Arial" w:hAnsi="Arial" w:cs="Arial"/>
                <w:sz w:val="22"/>
                <w:szCs w:val="22"/>
                <w:lang w:val="en-NZ"/>
              </w:rPr>
            </w:pPr>
            <w:r w:rsidRPr="00794EC8">
              <w:rPr>
                <w:rFonts w:ascii="Arial" w:hAnsi="Arial" w:cs="Arial"/>
                <w:sz w:val="22"/>
                <w:szCs w:val="22"/>
                <w:lang w:val="en-NZ"/>
              </w:rPr>
              <w:t xml:space="preserve">Develop an approach for identifying and integrating those areas of practice where regional alignment cannot be reached. </w:t>
            </w:r>
          </w:p>
          <w:p w:rsidR="00F00856" w:rsidRPr="00794EC8" w:rsidRDefault="00F00856" w:rsidP="00F00856">
            <w:pPr>
              <w:pStyle w:val="Default"/>
              <w:numPr>
                <w:ilvl w:val="0"/>
                <w:numId w:val="1"/>
              </w:numPr>
              <w:jc w:val="both"/>
              <w:rPr>
                <w:rFonts w:ascii="Arial" w:hAnsi="Arial" w:cs="Arial"/>
                <w:sz w:val="22"/>
                <w:szCs w:val="22"/>
                <w:lang w:val="en-NZ"/>
              </w:rPr>
            </w:pPr>
            <w:r w:rsidRPr="00794EC8">
              <w:rPr>
                <w:rFonts w:ascii="Arial" w:hAnsi="Arial" w:cs="Arial"/>
                <w:sz w:val="22"/>
                <w:szCs w:val="22"/>
                <w:lang w:val="en-NZ"/>
              </w:rPr>
              <w:t>D</w:t>
            </w:r>
            <w:r>
              <w:rPr>
                <w:rFonts w:ascii="Arial" w:hAnsi="Arial" w:cs="Arial"/>
                <w:sz w:val="22"/>
                <w:szCs w:val="22"/>
                <w:lang w:val="en-NZ"/>
              </w:rPr>
              <w:t>efine an agreed data set for MH&amp;</w:t>
            </w:r>
            <w:r w:rsidRPr="00794EC8">
              <w:rPr>
                <w:rFonts w:ascii="Arial" w:hAnsi="Arial" w:cs="Arial"/>
                <w:sz w:val="22"/>
                <w:szCs w:val="22"/>
                <w:lang w:val="en-NZ"/>
              </w:rPr>
              <w:t>A services</w:t>
            </w:r>
          </w:p>
          <w:p w:rsidR="002849DA" w:rsidRPr="00B94591" w:rsidRDefault="00F00856" w:rsidP="00F00856">
            <w:pPr>
              <w:pStyle w:val="BodyText"/>
              <w:numPr>
                <w:ilvl w:val="0"/>
                <w:numId w:val="1"/>
              </w:numPr>
              <w:jc w:val="both"/>
              <w:rPr>
                <w:rFonts w:ascii="Arial" w:hAnsi="Arial" w:cs="Arial"/>
              </w:rPr>
            </w:pPr>
            <w:r w:rsidRPr="00794EC8">
              <w:rPr>
                <w:rFonts w:ascii="Arial" w:hAnsi="Arial" w:cs="Arial"/>
              </w:rPr>
              <w:t>To model the behaviours and spirit of regional collaboration, benefits focus and delivery (irrespective of local responsibilities).</w:t>
            </w:r>
          </w:p>
        </w:tc>
      </w:tr>
      <w:tr w:rsidR="002849DA" w:rsidRPr="00E13F61" w:rsidTr="007032D1">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Strategic Accountability</w:t>
            </w:r>
          </w:p>
        </w:tc>
        <w:tc>
          <w:tcPr>
            <w:tcW w:w="8381" w:type="dxa"/>
            <w:gridSpan w:val="3"/>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The project will be guided by:</w:t>
            </w:r>
          </w:p>
          <w:p w:rsidR="002849DA" w:rsidRPr="002032A4" w:rsidRDefault="002849DA" w:rsidP="007032D1">
            <w:pPr>
              <w:pStyle w:val="BodyText"/>
              <w:jc w:val="both"/>
              <w:rPr>
                <w:rFonts w:ascii="Arial" w:hAnsi="Arial" w:cs="Arial"/>
              </w:rPr>
            </w:pPr>
            <w:r w:rsidRPr="002032A4">
              <w:rPr>
                <w:rFonts w:ascii="Arial" w:hAnsi="Arial" w:cs="Arial"/>
              </w:rPr>
              <w:t>Ministry of Health: Service Development Plan: Rising to the Challenge, 2012</w:t>
            </w:r>
          </w:p>
          <w:p w:rsidR="002849DA" w:rsidRPr="002032A4" w:rsidRDefault="002849DA" w:rsidP="007032D1">
            <w:pPr>
              <w:pStyle w:val="BodyText"/>
              <w:jc w:val="both"/>
              <w:rPr>
                <w:rFonts w:ascii="Arial" w:hAnsi="Arial" w:cs="Arial"/>
              </w:rPr>
            </w:pPr>
            <w:r w:rsidRPr="002032A4">
              <w:rPr>
                <w:rFonts w:ascii="Arial" w:hAnsi="Arial" w:cs="Arial"/>
              </w:rPr>
              <w:t>Mental Health Commission: Blueprint II, 2012</w:t>
            </w:r>
          </w:p>
          <w:p w:rsidR="002849DA" w:rsidRPr="002032A4" w:rsidRDefault="002849DA" w:rsidP="007032D1">
            <w:pPr>
              <w:pStyle w:val="BodyText"/>
              <w:jc w:val="both"/>
              <w:rPr>
                <w:rFonts w:ascii="Arial" w:hAnsi="Arial" w:cs="Arial"/>
              </w:rPr>
            </w:pPr>
            <w:r w:rsidRPr="002032A4">
              <w:rPr>
                <w:rFonts w:ascii="Arial" w:hAnsi="Arial" w:cs="Arial"/>
              </w:rPr>
              <w:t>Midland Region Mental Health and Addictions Strategic Plan 2008-2015.</w:t>
            </w:r>
          </w:p>
          <w:p w:rsidR="002849DA" w:rsidRPr="002032A4" w:rsidRDefault="002849DA" w:rsidP="007032D1">
            <w:pPr>
              <w:pStyle w:val="BodyText"/>
              <w:jc w:val="both"/>
              <w:rPr>
                <w:rFonts w:ascii="Arial" w:hAnsi="Arial" w:cs="Arial"/>
              </w:rPr>
            </w:pPr>
            <w:r w:rsidRPr="002032A4">
              <w:rPr>
                <w:rFonts w:ascii="Arial" w:hAnsi="Arial" w:cs="Arial"/>
              </w:rPr>
              <w:t>Midland Region Mental Health Workforce Deve</w:t>
            </w:r>
            <w:r w:rsidR="00F00856">
              <w:rPr>
                <w:rFonts w:ascii="Arial" w:hAnsi="Arial" w:cs="Arial"/>
              </w:rPr>
              <w:t xml:space="preserve">lopment Plan 2013 – 2016 </w:t>
            </w:r>
          </w:p>
          <w:p w:rsidR="002849DA" w:rsidRPr="002032A4" w:rsidRDefault="002849DA" w:rsidP="007032D1">
            <w:pPr>
              <w:pStyle w:val="BodyText"/>
              <w:jc w:val="both"/>
              <w:rPr>
                <w:rFonts w:ascii="Arial" w:hAnsi="Arial" w:cs="Arial"/>
              </w:rPr>
            </w:pPr>
            <w:r w:rsidRPr="002032A4">
              <w:rPr>
                <w:rFonts w:ascii="Arial" w:hAnsi="Arial" w:cs="Arial"/>
              </w:rPr>
              <w:t>Midland Regional Clinical Services Plan 2013/14</w:t>
            </w:r>
            <w:r w:rsidR="00F00856">
              <w:rPr>
                <w:rFonts w:ascii="Arial" w:hAnsi="Arial" w:cs="Arial"/>
              </w:rPr>
              <w:t xml:space="preserve"> – 2014/15</w:t>
            </w:r>
          </w:p>
        </w:tc>
      </w:tr>
      <w:tr w:rsidR="002849DA" w:rsidRPr="00E13F61" w:rsidTr="003506DD">
        <w:tc>
          <w:tcPr>
            <w:tcW w:w="1809" w:type="dxa"/>
            <w:tcBorders>
              <w:top w:val="single" w:sz="4" w:space="0" w:color="auto"/>
              <w:bottom w:val="single" w:sz="4" w:space="0" w:color="auto"/>
            </w:tcBorders>
            <w:shd w:val="clear" w:color="auto" w:fill="auto"/>
          </w:tcPr>
          <w:p w:rsidR="002849DA" w:rsidRPr="002032A4" w:rsidRDefault="002849DA" w:rsidP="007032D1">
            <w:pPr>
              <w:pStyle w:val="BodyText"/>
              <w:jc w:val="both"/>
              <w:rPr>
                <w:rFonts w:ascii="Arial" w:hAnsi="Arial" w:cs="Arial"/>
              </w:rPr>
            </w:pPr>
            <w:r w:rsidRPr="002032A4">
              <w:rPr>
                <w:rFonts w:ascii="Arial" w:hAnsi="Arial" w:cs="Arial"/>
              </w:rPr>
              <w:t>Background</w:t>
            </w:r>
          </w:p>
        </w:tc>
        <w:tc>
          <w:tcPr>
            <w:tcW w:w="8381" w:type="dxa"/>
            <w:gridSpan w:val="3"/>
            <w:tcBorders>
              <w:top w:val="single" w:sz="4" w:space="0" w:color="auto"/>
              <w:bottom w:val="single" w:sz="4" w:space="0" w:color="auto"/>
            </w:tcBorders>
            <w:shd w:val="clear" w:color="auto" w:fill="FFFFFF" w:themeFill="background1"/>
          </w:tcPr>
          <w:p w:rsidR="002849DA" w:rsidRDefault="00785770" w:rsidP="007032D1">
            <w:pPr>
              <w:pStyle w:val="BodyText"/>
              <w:jc w:val="both"/>
              <w:rPr>
                <w:rFonts w:ascii="Arial" w:hAnsi="Arial" w:cs="Arial"/>
              </w:rPr>
            </w:pPr>
            <w:r>
              <w:rPr>
                <w:rFonts w:ascii="Arial" w:hAnsi="Arial" w:cs="Arial"/>
              </w:rPr>
              <w:t xml:space="preserve">The National Information Technology Board identified Orion Concerto as the IT </w:t>
            </w:r>
            <w:r>
              <w:rPr>
                <w:rFonts w:ascii="Arial" w:hAnsi="Arial" w:cs="Arial"/>
              </w:rPr>
              <w:lastRenderedPageBreak/>
              <w:t>platform that DHBs will be using to ensure that health information is linked nationally.</w:t>
            </w:r>
            <w:r w:rsidR="009F7480">
              <w:rPr>
                <w:rFonts w:ascii="Arial" w:hAnsi="Arial" w:cs="Arial"/>
              </w:rPr>
              <w:t xml:space="preserve">  The West Coast was</w:t>
            </w:r>
            <w:r>
              <w:rPr>
                <w:rFonts w:ascii="Arial" w:hAnsi="Arial" w:cs="Arial"/>
              </w:rPr>
              <w:t xml:space="preserve"> the first DHB to develop and pilot the clinical workstation nationally and developed the mental health and addiction solution.</w:t>
            </w:r>
          </w:p>
          <w:p w:rsidR="00785770" w:rsidRDefault="00785770" w:rsidP="007032D1">
            <w:pPr>
              <w:pStyle w:val="BodyText"/>
              <w:jc w:val="both"/>
              <w:rPr>
                <w:rFonts w:ascii="Arial" w:hAnsi="Arial" w:cs="Arial"/>
              </w:rPr>
            </w:pPr>
            <w:r>
              <w:rPr>
                <w:rFonts w:ascii="Arial" w:hAnsi="Arial" w:cs="Arial"/>
              </w:rPr>
              <w:t xml:space="preserve">It was envisaged that the West Coast MH&amp;A solution would be appropriate for the Midland region.  Waikato was identified as the first DHB to go live in Midland due to their need for an updated patient management system and clinical record.  The Waikato MH&amp;A service worked closely with </w:t>
            </w:r>
            <w:r w:rsidR="006E66CF">
              <w:rPr>
                <w:rFonts w:ascii="Arial" w:hAnsi="Arial" w:cs="Arial"/>
              </w:rPr>
              <w:t>HealthShare</w:t>
            </w:r>
            <w:r w:rsidR="009B27EF">
              <w:rPr>
                <w:rFonts w:ascii="Arial" w:hAnsi="Arial" w:cs="Arial"/>
              </w:rPr>
              <w:t xml:space="preserve"> Regional IS</w:t>
            </w:r>
            <w:r w:rsidR="006E66CF">
              <w:rPr>
                <w:rFonts w:ascii="Arial" w:hAnsi="Arial" w:cs="Arial"/>
              </w:rPr>
              <w:t xml:space="preserve"> and </w:t>
            </w:r>
            <w:r>
              <w:rPr>
                <w:rFonts w:ascii="Arial" w:hAnsi="Arial" w:cs="Arial"/>
              </w:rPr>
              <w:t xml:space="preserve">Orion to view and build on the West Coast solution with a tight turn around timeframe.  </w:t>
            </w:r>
          </w:p>
          <w:p w:rsidR="006E66CF" w:rsidRDefault="009B27EF" w:rsidP="007032D1">
            <w:pPr>
              <w:pStyle w:val="BodyText"/>
              <w:jc w:val="both"/>
              <w:rPr>
                <w:rFonts w:ascii="Arial" w:hAnsi="Arial" w:cs="Arial"/>
              </w:rPr>
            </w:pPr>
            <w:r>
              <w:rPr>
                <w:rFonts w:ascii="Arial" w:hAnsi="Arial" w:cs="Arial"/>
              </w:rPr>
              <w:t>HealthShare Regional IS requested to meeting with the MH&amp;A Clinical Governance to outline the issues to date and seeking a way forward.  The MH&amp;A Clinical Governance approved a regional project to be undertaken in support of the Waikato go live.  However, du</w:t>
            </w:r>
            <w:r w:rsidR="009F7480">
              <w:rPr>
                <w:rFonts w:ascii="Arial" w:hAnsi="Arial" w:cs="Arial"/>
              </w:rPr>
              <w:t>e to reasons beyond our control</w:t>
            </w:r>
            <w:r>
              <w:rPr>
                <w:rFonts w:ascii="Arial" w:hAnsi="Arial" w:cs="Arial"/>
              </w:rPr>
              <w:t xml:space="preserve"> the Waikato go live was deferred.</w:t>
            </w:r>
          </w:p>
          <w:p w:rsidR="00C274F6" w:rsidRPr="00DD0A2F" w:rsidRDefault="009B27EF" w:rsidP="007032D1">
            <w:pPr>
              <w:pStyle w:val="BodyText"/>
              <w:jc w:val="both"/>
              <w:rPr>
                <w:rFonts w:ascii="Arial" w:hAnsi="Arial" w:cs="Arial"/>
              </w:rPr>
            </w:pPr>
            <w:r>
              <w:rPr>
                <w:rFonts w:ascii="Arial" w:hAnsi="Arial" w:cs="Arial"/>
              </w:rPr>
              <w:t>An initial meeting involving 2 clinical nominations per DHB, HealthShare Regional IS, Waikato IS, a Ministry of Health representative, a Cante</w:t>
            </w:r>
            <w:r w:rsidR="009F7480">
              <w:rPr>
                <w:rFonts w:ascii="Arial" w:hAnsi="Arial" w:cs="Arial"/>
              </w:rPr>
              <w:t>r</w:t>
            </w:r>
            <w:r>
              <w:rPr>
                <w:rFonts w:ascii="Arial" w:hAnsi="Arial" w:cs="Arial"/>
              </w:rPr>
              <w:t>bury DHB representative and the West Coast was convened in July 2014.</w:t>
            </w:r>
            <w:r w:rsidR="009F7480">
              <w:rPr>
                <w:rFonts w:ascii="Arial" w:hAnsi="Arial" w:cs="Arial"/>
              </w:rPr>
              <w:t xml:space="preserve">  The West Coast clearly identified that the first step is to undertake the Clinical Process Mapping of agreed clinical pathways.</w:t>
            </w:r>
          </w:p>
        </w:tc>
      </w:tr>
      <w:tr w:rsidR="002849DA" w:rsidRPr="00E13F61" w:rsidTr="00FA6096">
        <w:trPr>
          <w:trHeight w:val="2056"/>
        </w:trPr>
        <w:tc>
          <w:tcPr>
            <w:tcW w:w="1809" w:type="dxa"/>
            <w:tcBorders>
              <w:top w:val="single" w:sz="4" w:space="0" w:color="auto"/>
              <w:bottom w:val="single" w:sz="4" w:space="0" w:color="auto"/>
            </w:tcBorders>
            <w:shd w:val="clear" w:color="auto" w:fill="auto"/>
          </w:tcPr>
          <w:p w:rsidR="002849DA" w:rsidRPr="002032A4" w:rsidRDefault="002849DA" w:rsidP="007032D1">
            <w:pPr>
              <w:pStyle w:val="BodyText"/>
              <w:jc w:val="both"/>
              <w:rPr>
                <w:rFonts w:ascii="Arial" w:hAnsi="Arial" w:cs="Arial"/>
              </w:rPr>
            </w:pPr>
            <w:r w:rsidRPr="002032A4">
              <w:rPr>
                <w:rFonts w:ascii="Arial" w:hAnsi="Arial" w:cs="Arial"/>
              </w:rPr>
              <w:lastRenderedPageBreak/>
              <w:t>Approach</w:t>
            </w:r>
          </w:p>
          <w:p w:rsidR="002849DA" w:rsidRPr="002032A4" w:rsidRDefault="002849DA" w:rsidP="007032D1">
            <w:pPr>
              <w:pStyle w:val="BodyText"/>
              <w:jc w:val="both"/>
              <w:rPr>
                <w:rFonts w:ascii="Arial" w:hAnsi="Arial" w:cs="Arial"/>
                <w:lang w:val="en-GB"/>
              </w:rPr>
            </w:pPr>
          </w:p>
          <w:p w:rsidR="002849DA" w:rsidRPr="002032A4" w:rsidRDefault="002849DA" w:rsidP="007032D1">
            <w:pPr>
              <w:pStyle w:val="BodyText"/>
              <w:jc w:val="both"/>
              <w:rPr>
                <w:rFonts w:ascii="Arial" w:hAnsi="Arial" w:cs="Arial"/>
                <w:lang w:val="en-GB"/>
              </w:rPr>
            </w:pPr>
          </w:p>
          <w:p w:rsidR="002849DA" w:rsidRPr="002032A4" w:rsidRDefault="002849DA" w:rsidP="007032D1">
            <w:pPr>
              <w:pStyle w:val="BodyText"/>
              <w:jc w:val="both"/>
              <w:rPr>
                <w:rFonts w:ascii="Arial" w:hAnsi="Arial" w:cs="Arial"/>
                <w:lang w:val="en-GB"/>
              </w:rPr>
            </w:pPr>
          </w:p>
          <w:p w:rsidR="002849DA" w:rsidRPr="002032A4" w:rsidRDefault="002849DA" w:rsidP="007032D1">
            <w:pPr>
              <w:pStyle w:val="BodyText"/>
              <w:jc w:val="both"/>
              <w:rPr>
                <w:rFonts w:ascii="Arial" w:hAnsi="Arial" w:cs="Arial"/>
                <w:lang w:val="en-GB"/>
              </w:rPr>
            </w:pPr>
          </w:p>
          <w:p w:rsidR="002849DA" w:rsidRPr="002032A4" w:rsidRDefault="002849DA" w:rsidP="007032D1">
            <w:pPr>
              <w:pStyle w:val="BodyText"/>
              <w:jc w:val="both"/>
              <w:rPr>
                <w:rFonts w:ascii="Arial" w:hAnsi="Arial" w:cs="Arial"/>
                <w:lang w:val="en-GB"/>
              </w:rPr>
            </w:pPr>
          </w:p>
          <w:p w:rsidR="002849DA" w:rsidRPr="002032A4" w:rsidRDefault="002849DA" w:rsidP="007032D1">
            <w:pPr>
              <w:pStyle w:val="BodyText"/>
              <w:jc w:val="both"/>
              <w:rPr>
                <w:rFonts w:ascii="Arial" w:hAnsi="Arial" w:cs="Arial"/>
                <w:b/>
                <w:lang w:val="en-GB"/>
              </w:rPr>
            </w:pPr>
          </w:p>
        </w:tc>
        <w:tc>
          <w:tcPr>
            <w:tcW w:w="8381" w:type="dxa"/>
            <w:gridSpan w:val="3"/>
            <w:tcBorders>
              <w:top w:val="single" w:sz="4" w:space="0" w:color="auto"/>
              <w:bottom w:val="single" w:sz="4" w:space="0" w:color="auto"/>
            </w:tcBorders>
            <w:shd w:val="clear" w:color="auto" w:fill="FFFFFF" w:themeFill="background1"/>
          </w:tcPr>
          <w:p w:rsidR="002849DA" w:rsidRPr="002032A4" w:rsidRDefault="002849DA" w:rsidP="007032D1">
            <w:pPr>
              <w:pStyle w:val="BodyText"/>
              <w:jc w:val="both"/>
              <w:rPr>
                <w:rFonts w:ascii="Arial" w:hAnsi="Arial" w:cs="Arial"/>
              </w:rPr>
            </w:pPr>
            <w:r w:rsidRPr="002032A4">
              <w:rPr>
                <w:rFonts w:ascii="Arial" w:hAnsi="Arial" w:cs="Arial"/>
              </w:rPr>
              <w:t>The approach will include the following processes:</w:t>
            </w:r>
          </w:p>
          <w:p w:rsidR="002849DA" w:rsidRPr="002032A4" w:rsidRDefault="002849DA" w:rsidP="00FA6096">
            <w:pPr>
              <w:pStyle w:val="BodyText"/>
              <w:numPr>
                <w:ilvl w:val="0"/>
                <w:numId w:val="10"/>
              </w:numPr>
              <w:spacing w:after="60"/>
              <w:jc w:val="both"/>
              <w:rPr>
                <w:rFonts w:ascii="Arial" w:hAnsi="Arial" w:cs="Arial"/>
              </w:rPr>
            </w:pPr>
            <w:r w:rsidRPr="002032A4">
              <w:rPr>
                <w:rFonts w:ascii="Arial" w:hAnsi="Arial" w:cs="Arial"/>
              </w:rPr>
              <w:t>Approval of the project scope and the proposed content of the report</w:t>
            </w:r>
          </w:p>
          <w:p w:rsidR="00DD0A2F" w:rsidRDefault="00DD0A2F" w:rsidP="00FA6096">
            <w:pPr>
              <w:pStyle w:val="BodyText"/>
              <w:numPr>
                <w:ilvl w:val="0"/>
                <w:numId w:val="10"/>
              </w:numPr>
              <w:spacing w:after="60"/>
              <w:jc w:val="both"/>
              <w:rPr>
                <w:rFonts w:ascii="Arial" w:hAnsi="Arial" w:cs="Arial"/>
              </w:rPr>
            </w:pPr>
            <w:r>
              <w:rPr>
                <w:rFonts w:ascii="Arial" w:hAnsi="Arial" w:cs="Arial"/>
              </w:rPr>
              <w:t>Establishment of a Clinical Steering Group to drive the project</w:t>
            </w:r>
          </w:p>
          <w:p w:rsidR="002849DA" w:rsidRDefault="00DD0A2F" w:rsidP="00FA6096">
            <w:pPr>
              <w:pStyle w:val="BodyText"/>
              <w:numPr>
                <w:ilvl w:val="0"/>
                <w:numId w:val="10"/>
              </w:numPr>
              <w:spacing w:after="60"/>
              <w:jc w:val="both"/>
              <w:rPr>
                <w:rFonts w:ascii="Arial" w:hAnsi="Arial" w:cs="Arial"/>
              </w:rPr>
            </w:pPr>
            <w:r>
              <w:rPr>
                <w:rFonts w:ascii="Arial" w:hAnsi="Arial" w:cs="Arial"/>
              </w:rPr>
              <w:t>Contracting of a Clinical Project Consultant to develop clinical process mapping</w:t>
            </w:r>
          </w:p>
          <w:p w:rsidR="00FA6096" w:rsidRDefault="00FA6096" w:rsidP="00FA6096">
            <w:pPr>
              <w:pStyle w:val="BodyText"/>
              <w:numPr>
                <w:ilvl w:val="1"/>
                <w:numId w:val="11"/>
              </w:numPr>
              <w:spacing w:after="60"/>
              <w:jc w:val="both"/>
              <w:rPr>
                <w:rFonts w:ascii="Arial" w:hAnsi="Arial" w:cs="Arial"/>
              </w:rPr>
            </w:pPr>
            <w:r>
              <w:rPr>
                <w:rFonts w:ascii="Arial" w:hAnsi="Arial" w:cs="Arial"/>
              </w:rPr>
              <w:t>Work with individual Midland DHBs to ensure agreement with the clinical pathways</w:t>
            </w:r>
          </w:p>
          <w:p w:rsidR="00FA6096" w:rsidRDefault="00FA6096" w:rsidP="00FA6096">
            <w:pPr>
              <w:pStyle w:val="BodyText"/>
              <w:numPr>
                <w:ilvl w:val="1"/>
                <w:numId w:val="11"/>
              </w:numPr>
              <w:spacing w:after="60"/>
              <w:jc w:val="both"/>
              <w:rPr>
                <w:rFonts w:ascii="Arial" w:hAnsi="Arial" w:cs="Arial"/>
              </w:rPr>
            </w:pPr>
            <w:r>
              <w:rPr>
                <w:rFonts w:ascii="Arial" w:hAnsi="Arial" w:cs="Arial"/>
              </w:rPr>
              <w:t>Work with the West Coast solution to reduce duplication of work</w:t>
            </w:r>
          </w:p>
          <w:p w:rsidR="00FA6096" w:rsidRDefault="00FA6096" w:rsidP="00FA6096">
            <w:pPr>
              <w:pStyle w:val="BodyText"/>
              <w:numPr>
                <w:ilvl w:val="1"/>
                <w:numId w:val="11"/>
              </w:numPr>
              <w:spacing w:after="60"/>
              <w:jc w:val="both"/>
              <w:rPr>
                <w:rFonts w:ascii="Arial" w:hAnsi="Arial" w:cs="Arial"/>
              </w:rPr>
            </w:pPr>
            <w:r>
              <w:rPr>
                <w:rFonts w:ascii="Arial" w:hAnsi="Arial" w:cs="Arial"/>
              </w:rPr>
              <w:t>Work with regional IS to ensure that agreed clinical pathways are transferred into the technical solution</w:t>
            </w:r>
          </w:p>
          <w:p w:rsidR="00FA6096" w:rsidRPr="00FA6096" w:rsidRDefault="00FA6096" w:rsidP="00FA6096">
            <w:pPr>
              <w:pStyle w:val="BodyText"/>
              <w:spacing w:after="60"/>
              <w:ind w:left="1035"/>
              <w:jc w:val="both"/>
              <w:rPr>
                <w:rFonts w:ascii="Arial" w:hAnsi="Arial" w:cs="Arial"/>
              </w:rPr>
            </w:pPr>
          </w:p>
        </w:tc>
      </w:tr>
      <w:tr w:rsidR="002849DA" w:rsidRPr="00E13F61" w:rsidTr="007032D1">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Options Considered</w:t>
            </w:r>
          </w:p>
        </w:tc>
        <w:tc>
          <w:tcPr>
            <w:tcW w:w="8381" w:type="dxa"/>
            <w:gridSpan w:val="3"/>
            <w:tcBorders>
              <w:top w:val="single" w:sz="4" w:space="0" w:color="auto"/>
              <w:bottom w:val="single" w:sz="4" w:space="0" w:color="auto"/>
            </w:tcBorders>
          </w:tcPr>
          <w:p w:rsidR="002849DA" w:rsidRPr="00DD0A2F" w:rsidRDefault="002849DA" w:rsidP="007032D1">
            <w:pPr>
              <w:pStyle w:val="BodyText"/>
              <w:jc w:val="both"/>
              <w:rPr>
                <w:rFonts w:ascii="Arial" w:hAnsi="Arial" w:cs="Arial"/>
                <w:b/>
                <w:i/>
              </w:rPr>
            </w:pPr>
            <w:r w:rsidRPr="00DD0A2F">
              <w:rPr>
                <w:rFonts w:ascii="Arial" w:hAnsi="Arial" w:cs="Arial"/>
                <w:b/>
                <w:i/>
              </w:rPr>
              <w:t xml:space="preserve">1.  Do nothing </w:t>
            </w:r>
          </w:p>
          <w:p w:rsidR="002849DA" w:rsidRPr="002032A4" w:rsidRDefault="002849DA" w:rsidP="007032D1">
            <w:pPr>
              <w:pStyle w:val="BodyText"/>
              <w:jc w:val="both"/>
              <w:rPr>
                <w:rFonts w:ascii="Arial" w:hAnsi="Arial" w:cs="Arial"/>
              </w:rPr>
            </w:pPr>
            <w:r w:rsidRPr="002032A4">
              <w:rPr>
                <w:rFonts w:ascii="Arial" w:hAnsi="Arial" w:cs="Arial"/>
              </w:rPr>
              <w:t xml:space="preserve">This piece of work requires a regional approach that is aligned to the Ministry of Health’s expectations re effective and efficient services.  Doing nothing runs the risk of Midland not having </w:t>
            </w:r>
            <w:r w:rsidR="00DD0A2F">
              <w:rPr>
                <w:rFonts w:ascii="Arial" w:hAnsi="Arial" w:cs="Arial"/>
              </w:rPr>
              <w:t>a consistent approach to the implementation of the Clinical Workstation as it rolls out across Midland</w:t>
            </w:r>
            <w:r w:rsidRPr="002032A4">
              <w:rPr>
                <w:rFonts w:ascii="Arial" w:hAnsi="Arial" w:cs="Arial"/>
              </w:rPr>
              <w:t>.</w:t>
            </w:r>
          </w:p>
          <w:p w:rsidR="002849DA" w:rsidRPr="00DD0A2F" w:rsidRDefault="002849DA" w:rsidP="007032D1">
            <w:pPr>
              <w:pStyle w:val="BodyText"/>
              <w:jc w:val="both"/>
              <w:rPr>
                <w:rFonts w:ascii="Arial" w:hAnsi="Arial" w:cs="Arial"/>
                <w:b/>
                <w:i/>
              </w:rPr>
            </w:pPr>
            <w:r w:rsidRPr="00DD0A2F">
              <w:rPr>
                <w:rFonts w:ascii="Arial" w:hAnsi="Arial" w:cs="Arial"/>
                <w:b/>
                <w:i/>
              </w:rPr>
              <w:t>2.  Each Midland DHB gather its own information as required</w:t>
            </w:r>
          </w:p>
          <w:p w:rsidR="002849DA" w:rsidRPr="002032A4" w:rsidRDefault="002849DA" w:rsidP="007032D1">
            <w:pPr>
              <w:pStyle w:val="BodyText"/>
              <w:jc w:val="both"/>
              <w:rPr>
                <w:rFonts w:ascii="Arial" w:hAnsi="Arial" w:cs="Arial"/>
              </w:rPr>
            </w:pPr>
            <w:r w:rsidRPr="002032A4">
              <w:rPr>
                <w:rFonts w:ascii="Arial" w:hAnsi="Arial" w:cs="Arial"/>
              </w:rPr>
              <w:t xml:space="preserve">This would not be acceptable to the MoH as does not provide a regional picture </w:t>
            </w:r>
          </w:p>
          <w:p w:rsidR="002849DA" w:rsidRPr="00DD0A2F" w:rsidRDefault="002849DA" w:rsidP="007032D1">
            <w:pPr>
              <w:pStyle w:val="BodyText"/>
              <w:jc w:val="both"/>
              <w:rPr>
                <w:rFonts w:ascii="Arial" w:hAnsi="Arial" w:cs="Arial"/>
                <w:b/>
                <w:i/>
              </w:rPr>
            </w:pPr>
            <w:r w:rsidRPr="00DD0A2F">
              <w:rPr>
                <w:rFonts w:ascii="Arial" w:hAnsi="Arial" w:cs="Arial"/>
                <w:b/>
                <w:i/>
              </w:rPr>
              <w:t>3.  Undertake a Midland Project</w:t>
            </w:r>
          </w:p>
          <w:p w:rsidR="002849DA" w:rsidRPr="002032A4" w:rsidRDefault="002849DA" w:rsidP="007032D1">
            <w:pPr>
              <w:pStyle w:val="BodyText"/>
              <w:jc w:val="both"/>
              <w:rPr>
                <w:rFonts w:ascii="Arial" w:hAnsi="Arial" w:cs="Arial"/>
              </w:rPr>
            </w:pPr>
            <w:r w:rsidRPr="002032A4">
              <w:rPr>
                <w:rFonts w:ascii="Arial" w:hAnsi="Arial" w:cs="Arial"/>
              </w:rPr>
              <w:t xml:space="preserve">This option is seen by the region to be as the most efficient way to achieve the MoH expectations regarding a regional response to </w:t>
            </w:r>
            <w:r w:rsidR="00DD0A2F">
              <w:rPr>
                <w:rFonts w:ascii="Arial" w:hAnsi="Arial" w:cs="Arial"/>
              </w:rPr>
              <w:t xml:space="preserve">ensure consistent approaches and </w:t>
            </w:r>
            <w:r w:rsidRPr="002032A4">
              <w:rPr>
                <w:rFonts w:ascii="Arial" w:hAnsi="Arial" w:cs="Arial"/>
              </w:rPr>
              <w:t>benchmarking.</w:t>
            </w:r>
          </w:p>
          <w:p w:rsidR="002849DA" w:rsidRPr="002032A4" w:rsidRDefault="002849DA" w:rsidP="007032D1">
            <w:pPr>
              <w:pStyle w:val="BodyText"/>
              <w:jc w:val="both"/>
              <w:rPr>
                <w:rFonts w:ascii="Arial" w:hAnsi="Arial" w:cs="Arial"/>
              </w:rPr>
            </w:pPr>
            <w:r w:rsidRPr="002032A4">
              <w:rPr>
                <w:rFonts w:ascii="Arial" w:hAnsi="Arial" w:cs="Arial"/>
              </w:rPr>
              <w:t xml:space="preserve">Option 1 would result in not meeting the expectations of the Ministry of Health.  Option 2 would result in high cost to individual DHBs and could result in </w:t>
            </w:r>
            <w:r w:rsidRPr="002032A4">
              <w:rPr>
                <w:rFonts w:ascii="Arial" w:hAnsi="Arial" w:cs="Arial"/>
              </w:rPr>
              <w:lastRenderedPageBreak/>
              <w:t>inconsistent decision making across the region.  Option 3 is a cost effective way to carry out this work.</w:t>
            </w:r>
          </w:p>
        </w:tc>
      </w:tr>
      <w:tr w:rsidR="002849DA" w:rsidRPr="00E13F61" w:rsidTr="007032D1">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lastRenderedPageBreak/>
              <w:t>The project will not include</w:t>
            </w:r>
          </w:p>
        </w:tc>
        <w:tc>
          <w:tcPr>
            <w:tcW w:w="8381" w:type="dxa"/>
            <w:gridSpan w:val="3"/>
            <w:tcBorders>
              <w:top w:val="single" w:sz="4" w:space="0" w:color="auto"/>
              <w:bottom w:val="single" w:sz="4" w:space="0" w:color="auto"/>
            </w:tcBorders>
          </w:tcPr>
          <w:p w:rsidR="002849DA" w:rsidRPr="002032A4" w:rsidRDefault="002849DA" w:rsidP="007032D1">
            <w:pPr>
              <w:pStyle w:val="BodyText"/>
              <w:spacing w:after="60"/>
              <w:jc w:val="both"/>
              <w:rPr>
                <w:rFonts w:ascii="Arial" w:hAnsi="Arial" w:cs="Arial"/>
              </w:rPr>
            </w:pPr>
            <w:r w:rsidRPr="002032A4">
              <w:rPr>
                <w:rFonts w:ascii="Arial" w:hAnsi="Arial" w:cs="Arial"/>
              </w:rPr>
              <w:t xml:space="preserve">The project will exclude doing original research.  </w:t>
            </w:r>
          </w:p>
          <w:p w:rsidR="002849DA" w:rsidRPr="002032A4" w:rsidRDefault="002849DA" w:rsidP="007032D1">
            <w:pPr>
              <w:pStyle w:val="BodyText"/>
              <w:jc w:val="both"/>
              <w:rPr>
                <w:rFonts w:ascii="Arial" w:hAnsi="Arial" w:cs="Arial"/>
              </w:rPr>
            </w:pPr>
            <w:r w:rsidRPr="002032A4">
              <w:rPr>
                <w:rFonts w:ascii="Arial" w:hAnsi="Arial" w:cs="Arial"/>
              </w:rPr>
              <w:t>The project will not conduct a prioritisation process based on the information.</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Completion Criteria</w:t>
            </w:r>
          </w:p>
        </w:tc>
        <w:tc>
          <w:tcPr>
            <w:tcW w:w="8381" w:type="dxa"/>
            <w:gridSpan w:val="3"/>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The project will be completed once the final report</w:t>
            </w:r>
            <w:r>
              <w:rPr>
                <w:rFonts w:ascii="Arial" w:hAnsi="Arial" w:cs="Arial"/>
              </w:rPr>
              <w:t xml:space="preserve"> </w:t>
            </w:r>
            <w:r w:rsidRPr="002032A4">
              <w:rPr>
                <w:rFonts w:ascii="Arial" w:hAnsi="Arial" w:cs="Arial"/>
              </w:rPr>
              <w:t xml:space="preserve">is signed off by the Midland Planning and Funding-Alliance Leadership Team (PF-ALT). </w:t>
            </w:r>
          </w:p>
        </w:tc>
      </w:tr>
      <w:tr w:rsidR="002849DA" w:rsidRPr="00E13F61" w:rsidTr="007032D1">
        <w:trPr>
          <w:cantSplit/>
        </w:trPr>
        <w:tc>
          <w:tcPr>
            <w:tcW w:w="1809" w:type="dxa"/>
            <w:tcBorders>
              <w:top w:val="single" w:sz="4" w:space="0" w:color="auto"/>
              <w:bottom w:val="single" w:sz="4" w:space="0" w:color="auto"/>
            </w:tcBorders>
          </w:tcPr>
          <w:p w:rsidR="002849DA" w:rsidRPr="00F93A43" w:rsidRDefault="002849DA" w:rsidP="007032D1">
            <w:pPr>
              <w:pStyle w:val="BodyText"/>
              <w:jc w:val="both"/>
              <w:rPr>
                <w:rFonts w:ascii="Arial" w:hAnsi="Arial" w:cs="Arial"/>
              </w:rPr>
            </w:pPr>
            <w:r w:rsidRPr="00F93A43">
              <w:rPr>
                <w:rFonts w:ascii="Arial" w:hAnsi="Arial" w:cs="Arial"/>
              </w:rPr>
              <w:t xml:space="preserve">Internal Stakeholders </w:t>
            </w:r>
          </w:p>
        </w:tc>
        <w:tc>
          <w:tcPr>
            <w:tcW w:w="8381" w:type="dxa"/>
            <w:gridSpan w:val="3"/>
            <w:tcBorders>
              <w:top w:val="single" w:sz="4" w:space="0" w:color="auto"/>
              <w:bottom w:val="single" w:sz="4" w:space="0" w:color="auto"/>
            </w:tcBorders>
          </w:tcPr>
          <w:p w:rsidR="002849DA" w:rsidRPr="002032A4" w:rsidRDefault="002849DA" w:rsidP="007032D1">
            <w:pPr>
              <w:pStyle w:val="BodyText"/>
              <w:spacing w:after="60"/>
              <w:jc w:val="both"/>
              <w:rPr>
                <w:rFonts w:ascii="Arial" w:hAnsi="Arial" w:cs="Arial"/>
              </w:rPr>
            </w:pPr>
            <w:r w:rsidRPr="002032A4">
              <w:rPr>
                <w:rFonts w:ascii="Arial" w:hAnsi="Arial" w:cs="Arial"/>
              </w:rPr>
              <w:t xml:space="preserve">Project Sponsor, </w:t>
            </w:r>
            <w:r w:rsidR="00E12C79">
              <w:rPr>
                <w:rFonts w:ascii="Arial" w:hAnsi="Arial" w:cs="Arial"/>
              </w:rPr>
              <w:t xml:space="preserve">Professor Graham Mellsop and </w:t>
            </w:r>
            <w:r w:rsidRPr="002032A4">
              <w:rPr>
                <w:rFonts w:ascii="Arial" w:hAnsi="Arial" w:cs="Arial"/>
              </w:rPr>
              <w:t>Eseta</w:t>
            </w:r>
            <w:r>
              <w:rPr>
                <w:rFonts w:ascii="Arial" w:hAnsi="Arial" w:cs="Arial"/>
              </w:rPr>
              <w:t xml:space="preserve"> </w:t>
            </w:r>
            <w:r w:rsidRPr="002032A4">
              <w:rPr>
                <w:rFonts w:ascii="Arial" w:hAnsi="Arial" w:cs="Arial"/>
              </w:rPr>
              <w:t>Nonu-Reid</w:t>
            </w:r>
          </w:p>
          <w:p w:rsidR="002849DA" w:rsidRDefault="002849DA" w:rsidP="00FA6096">
            <w:pPr>
              <w:pStyle w:val="BodyText"/>
              <w:numPr>
                <w:ilvl w:val="0"/>
                <w:numId w:val="9"/>
              </w:numPr>
              <w:spacing w:after="60"/>
              <w:jc w:val="both"/>
              <w:rPr>
                <w:rFonts w:ascii="Arial" w:hAnsi="Arial" w:cs="Arial"/>
              </w:rPr>
            </w:pPr>
            <w:r w:rsidRPr="002032A4">
              <w:rPr>
                <w:rFonts w:ascii="Arial" w:hAnsi="Arial" w:cs="Arial"/>
              </w:rPr>
              <w:t>Midland Clinical Governance Network</w:t>
            </w:r>
          </w:p>
          <w:p w:rsidR="00F93A43" w:rsidRPr="002032A4" w:rsidRDefault="00F93A43" w:rsidP="00F93A43">
            <w:pPr>
              <w:pStyle w:val="BodyText"/>
              <w:numPr>
                <w:ilvl w:val="0"/>
                <w:numId w:val="9"/>
              </w:numPr>
              <w:spacing w:after="60"/>
              <w:jc w:val="both"/>
              <w:rPr>
                <w:rFonts w:ascii="Arial" w:hAnsi="Arial" w:cs="Arial"/>
              </w:rPr>
            </w:pPr>
            <w:r>
              <w:rPr>
                <w:rFonts w:ascii="Arial" w:hAnsi="Arial" w:cs="Arial"/>
              </w:rPr>
              <w:t>Midland MH&amp;A Clinical Workstation Steering Group</w:t>
            </w:r>
          </w:p>
          <w:p w:rsidR="002849DA" w:rsidRPr="002032A4" w:rsidRDefault="002849DA" w:rsidP="00FA6096">
            <w:pPr>
              <w:pStyle w:val="BodyText"/>
              <w:numPr>
                <w:ilvl w:val="0"/>
                <w:numId w:val="9"/>
              </w:numPr>
              <w:jc w:val="both"/>
              <w:rPr>
                <w:rFonts w:ascii="Arial" w:hAnsi="Arial" w:cs="Arial"/>
              </w:rPr>
            </w:pPr>
            <w:r w:rsidRPr="002032A4">
              <w:rPr>
                <w:rFonts w:ascii="Arial" w:hAnsi="Arial" w:cs="Arial"/>
              </w:rPr>
              <w:t>Midland Portfolio Managers</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b/>
              </w:rPr>
            </w:pPr>
            <w:r w:rsidRPr="002032A4">
              <w:rPr>
                <w:rFonts w:ascii="Arial" w:hAnsi="Arial" w:cs="Arial"/>
              </w:rPr>
              <w:t>External Stakeholders</w:t>
            </w:r>
          </w:p>
        </w:tc>
        <w:tc>
          <w:tcPr>
            <w:tcW w:w="8381" w:type="dxa"/>
            <w:gridSpan w:val="3"/>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 xml:space="preserve">Midland region has a number of existing regional groups representing key stakeholders who will be </w:t>
            </w:r>
            <w:r w:rsidR="00F93A43">
              <w:rPr>
                <w:rFonts w:ascii="Arial" w:hAnsi="Arial" w:cs="Arial"/>
              </w:rPr>
              <w:t>updated</w:t>
            </w:r>
            <w:r w:rsidRPr="002032A4">
              <w:rPr>
                <w:rFonts w:ascii="Arial" w:hAnsi="Arial" w:cs="Arial"/>
              </w:rPr>
              <w:t xml:space="preserve"> as part of the project:</w:t>
            </w:r>
          </w:p>
          <w:p w:rsidR="002849DA" w:rsidRPr="002032A4" w:rsidRDefault="00FC3495" w:rsidP="003609E7">
            <w:pPr>
              <w:pStyle w:val="BodyText"/>
              <w:numPr>
                <w:ilvl w:val="0"/>
                <w:numId w:val="5"/>
              </w:numPr>
              <w:spacing w:after="60"/>
              <w:ind w:left="357" w:hanging="357"/>
              <w:jc w:val="both"/>
              <w:rPr>
                <w:rFonts w:ascii="Arial" w:hAnsi="Arial" w:cs="Arial"/>
              </w:rPr>
            </w:pPr>
            <w:hyperlink r:id="rId9" w:history="1">
              <w:r w:rsidR="002849DA" w:rsidRPr="002032A4">
                <w:rPr>
                  <w:rFonts w:ascii="Arial" w:hAnsi="Arial" w:cs="Arial"/>
                </w:rPr>
                <w:t>He Tipuana</w:t>
              </w:r>
              <w:r w:rsidR="002849DA">
                <w:rPr>
                  <w:rFonts w:ascii="Arial" w:hAnsi="Arial" w:cs="Arial"/>
                </w:rPr>
                <w:t xml:space="preserve"> </w:t>
              </w:r>
              <w:r w:rsidR="002849DA" w:rsidRPr="002032A4">
                <w:rPr>
                  <w:rFonts w:ascii="Arial" w:hAnsi="Arial" w:cs="Arial"/>
                </w:rPr>
                <w:t>Nga</w:t>
              </w:r>
              <w:r w:rsidR="002849DA">
                <w:rPr>
                  <w:rFonts w:ascii="Arial" w:hAnsi="Arial" w:cs="Arial"/>
                </w:rPr>
                <w:t xml:space="preserve"> </w:t>
              </w:r>
              <w:r w:rsidR="002849DA" w:rsidRPr="002032A4">
                <w:rPr>
                  <w:rFonts w:ascii="Arial" w:hAnsi="Arial" w:cs="Arial"/>
                </w:rPr>
                <w:t>Kakano</w:t>
              </w:r>
            </w:hyperlink>
            <w:r w:rsidR="002849DA" w:rsidRPr="002032A4">
              <w:rPr>
                <w:rFonts w:ascii="Arial" w:hAnsi="Arial" w:cs="Arial"/>
              </w:rPr>
              <w:t xml:space="preserve">  "Growing the Seeds". The </w:t>
            </w:r>
            <w:smartTag w:uri="urn:schemas-microsoft-com:office:smarttags" w:element="place">
              <w:r w:rsidR="002849DA" w:rsidRPr="002032A4">
                <w:rPr>
                  <w:rFonts w:ascii="Arial" w:hAnsi="Arial" w:cs="Arial"/>
                </w:rPr>
                <w:t>Midland</w:t>
              </w:r>
            </w:smartTag>
            <w:r w:rsidR="002849DA" w:rsidRPr="002032A4">
              <w:rPr>
                <w:rFonts w:ascii="Arial" w:hAnsi="Arial" w:cs="Arial"/>
              </w:rPr>
              <w:t xml:space="preserve"> Regional Consumer Leadership Network</w:t>
            </w:r>
          </w:p>
          <w:p w:rsidR="002849DA" w:rsidRPr="002032A4" w:rsidRDefault="002849DA" w:rsidP="003609E7">
            <w:pPr>
              <w:pStyle w:val="BodyText"/>
              <w:numPr>
                <w:ilvl w:val="0"/>
                <w:numId w:val="5"/>
              </w:numPr>
              <w:spacing w:after="60"/>
              <w:ind w:left="357" w:hanging="357"/>
              <w:jc w:val="both"/>
              <w:rPr>
                <w:rFonts w:ascii="Arial" w:hAnsi="Arial" w:cs="Arial"/>
              </w:rPr>
            </w:pPr>
            <w:r w:rsidRPr="002032A4">
              <w:rPr>
                <w:rFonts w:ascii="Arial" w:hAnsi="Arial" w:cs="Arial"/>
              </w:rPr>
              <w:t xml:space="preserve">The </w:t>
            </w:r>
            <w:smartTag w:uri="urn:schemas-microsoft-com:office:smarttags" w:element="place">
              <w:r w:rsidRPr="002032A4">
                <w:rPr>
                  <w:rFonts w:ascii="Arial" w:hAnsi="Arial" w:cs="Arial"/>
                </w:rPr>
                <w:t>Midland</w:t>
              </w:r>
            </w:smartTag>
            <w:r w:rsidRPr="002032A4">
              <w:rPr>
                <w:rFonts w:ascii="Arial" w:hAnsi="Arial" w:cs="Arial"/>
              </w:rPr>
              <w:t xml:space="preserve"> Regional Māori Leadership Network.  Newly established early in 2013 this network meets four times a year </w:t>
            </w:r>
          </w:p>
          <w:p w:rsidR="002849DA" w:rsidRPr="002032A4" w:rsidRDefault="002849DA" w:rsidP="003609E7">
            <w:pPr>
              <w:pStyle w:val="BodyText"/>
              <w:numPr>
                <w:ilvl w:val="0"/>
                <w:numId w:val="5"/>
              </w:numPr>
              <w:spacing w:after="60"/>
              <w:ind w:left="357" w:hanging="357"/>
              <w:jc w:val="both"/>
              <w:rPr>
                <w:rFonts w:ascii="Arial" w:hAnsi="Arial" w:cs="Arial"/>
              </w:rPr>
            </w:pPr>
            <w:r w:rsidRPr="002032A4">
              <w:rPr>
                <w:rFonts w:ascii="Arial" w:hAnsi="Arial" w:cs="Arial"/>
              </w:rPr>
              <w:t xml:space="preserve">The </w:t>
            </w:r>
            <w:smartTag w:uri="urn:schemas-microsoft-com:office:smarttags" w:element="place">
              <w:r w:rsidRPr="002032A4">
                <w:rPr>
                  <w:rFonts w:ascii="Arial" w:hAnsi="Arial" w:cs="Arial"/>
                </w:rPr>
                <w:t>Midland</w:t>
              </w:r>
            </w:smartTag>
            <w:r w:rsidRPr="002032A4">
              <w:rPr>
                <w:rFonts w:ascii="Arial" w:hAnsi="Arial" w:cs="Arial"/>
              </w:rPr>
              <w:t xml:space="preserve"> Whanau Leadership Network.  A forum  to provide peer support and mentorship to Family advisors, advocates and peer support workers working in the sector</w:t>
            </w:r>
          </w:p>
          <w:p w:rsidR="002849DA" w:rsidRPr="002032A4" w:rsidRDefault="00FC3495" w:rsidP="003609E7">
            <w:pPr>
              <w:pStyle w:val="BodyText"/>
              <w:numPr>
                <w:ilvl w:val="0"/>
                <w:numId w:val="5"/>
              </w:numPr>
              <w:spacing w:after="60"/>
              <w:ind w:left="357" w:hanging="357"/>
              <w:jc w:val="both"/>
              <w:rPr>
                <w:rFonts w:ascii="Arial" w:hAnsi="Arial" w:cs="Arial"/>
              </w:rPr>
            </w:pPr>
            <w:hyperlink r:id="rId10" w:tooltip="Midland Region Addictions Forum" w:history="1">
              <w:r w:rsidR="002849DA" w:rsidRPr="002032A4">
                <w:rPr>
                  <w:rFonts w:ascii="Arial" w:hAnsi="Arial" w:cs="Arial"/>
                </w:rPr>
                <w:t>The</w:t>
              </w:r>
            </w:hyperlink>
            <w:r w:rsidR="002849DA" w:rsidRPr="002032A4">
              <w:rPr>
                <w:rFonts w:ascii="Arial" w:hAnsi="Arial" w:cs="Arial"/>
              </w:rPr>
              <w:t xml:space="preserve"> </w:t>
            </w:r>
            <w:smartTag w:uri="urn:schemas-microsoft-com:office:smarttags" w:element="place">
              <w:r w:rsidR="002849DA" w:rsidRPr="002032A4">
                <w:rPr>
                  <w:rFonts w:ascii="Arial" w:hAnsi="Arial" w:cs="Arial"/>
                </w:rPr>
                <w:t>Midland</w:t>
              </w:r>
            </w:smartTag>
            <w:r w:rsidR="002849DA" w:rsidRPr="002032A4">
              <w:rPr>
                <w:rFonts w:ascii="Arial" w:hAnsi="Arial" w:cs="Arial"/>
              </w:rPr>
              <w:t xml:space="preserve"> regional Addiction Leadership Network</w:t>
            </w:r>
          </w:p>
          <w:p w:rsidR="002849DA" w:rsidRPr="002032A4" w:rsidRDefault="002849DA" w:rsidP="003609E7">
            <w:pPr>
              <w:pStyle w:val="BodyText"/>
              <w:numPr>
                <w:ilvl w:val="0"/>
                <w:numId w:val="5"/>
              </w:numPr>
              <w:spacing w:after="60"/>
              <w:ind w:left="357" w:hanging="357"/>
              <w:jc w:val="both"/>
              <w:rPr>
                <w:rFonts w:ascii="Arial" w:hAnsi="Arial" w:cs="Arial"/>
              </w:rPr>
            </w:pPr>
            <w:r w:rsidRPr="002032A4">
              <w:rPr>
                <w:rFonts w:ascii="Arial" w:hAnsi="Arial" w:cs="Arial"/>
              </w:rPr>
              <w:t>Midland Region Workforce Leadership Network</w:t>
            </w:r>
          </w:p>
          <w:p w:rsidR="002849DA" w:rsidRPr="00C0380F" w:rsidRDefault="002849DA" w:rsidP="003609E7">
            <w:pPr>
              <w:pStyle w:val="BodyText"/>
              <w:numPr>
                <w:ilvl w:val="0"/>
                <w:numId w:val="5"/>
              </w:numPr>
              <w:spacing w:after="60"/>
              <w:ind w:left="357" w:hanging="357"/>
              <w:jc w:val="both"/>
              <w:rPr>
                <w:rFonts w:ascii="Arial" w:hAnsi="Arial" w:cs="Arial"/>
              </w:rPr>
            </w:pPr>
            <w:r w:rsidRPr="002032A4">
              <w:rPr>
                <w:rFonts w:ascii="Arial" w:hAnsi="Arial" w:cs="Arial"/>
              </w:rPr>
              <w:t>Others as identified during the process.</w:t>
            </w:r>
          </w:p>
          <w:p w:rsidR="002849DA" w:rsidRPr="00C0380F" w:rsidRDefault="002849DA" w:rsidP="007032D1">
            <w:pPr>
              <w:pStyle w:val="BodyText"/>
              <w:jc w:val="both"/>
              <w:rPr>
                <w:rFonts w:ascii="Arial" w:hAnsi="Arial" w:cs="Arial"/>
                <w:b/>
              </w:rPr>
            </w:pPr>
            <w:r w:rsidRPr="002032A4">
              <w:rPr>
                <w:rFonts w:ascii="Arial" w:hAnsi="Arial" w:cs="Arial"/>
                <w:b/>
              </w:rPr>
              <w:t xml:space="preserve">Relevant key stakeholders will be invited to identify, from their knowledge and experience, the gaps, needs, priorities and risks for the region and for their particular DHBs. </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Implications for Māori</w:t>
            </w:r>
          </w:p>
        </w:tc>
        <w:tc>
          <w:tcPr>
            <w:tcW w:w="8381" w:type="dxa"/>
            <w:gridSpan w:val="3"/>
            <w:tcBorders>
              <w:top w:val="single" w:sz="4" w:space="0" w:color="auto"/>
              <w:bottom w:val="single" w:sz="4" w:space="0" w:color="auto"/>
            </w:tcBorders>
          </w:tcPr>
          <w:p w:rsidR="002849DA" w:rsidRPr="002032A4" w:rsidRDefault="002849DA" w:rsidP="00FA6096">
            <w:pPr>
              <w:pStyle w:val="BodyText"/>
              <w:jc w:val="both"/>
              <w:rPr>
                <w:rFonts w:ascii="Arial" w:hAnsi="Arial" w:cs="Arial"/>
              </w:rPr>
            </w:pPr>
            <w:r w:rsidRPr="002032A4">
              <w:rPr>
                <w:rFonts w:ascii="Arial" w:hAnsi="Arial" w:cs="Arial"/>
              </w:rPr>
              <w:t>Māori</w:t>
            </w:r>
            <w:r>
              <w:rPr>
                <w:rFonts w:ascii="Arial" w:hAnsi="Arial" w:cs="Arial"/>
              </w:rPr>
              <w:t xml:space="preserve"> </w:t>
            </w:r>
            <w:r w:rsidRPr="002032A4">
              <w:rPr>
                <w:rFonts w:ascii="Arial" w:hAnsi="Arial" w:cs="Arial"/>
              </w:rPr>
              <w:t xml:space="preserve">are over-represented in prevalence data and in mental health and addictions services. This project will ensure that </w:t>
            </w:r>
            <w:r w:rsidR="00FA6096">
              <w:rPr>
                <w:rFonts w:ascii="Arial" w:hAnsi="Arial" w:cs="Arial"/>
              </w:rPr>
              <w:t>clinical information is available across the Midland region regardless of the Maori whaiora presents.</w:t>
            </w:r>
            <w:r w:rsidRPr="002032A4">
              <w:rPr>
                <w:rFonts w:ascii="Arial" w:hAnsi="Arial" w:cs="Arial"/>
              </w:rPr>
              <w:t>.</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IM Implications</w:t>
            </w:r>
          </w:p>
        </w:tc>
        <w:tc>
          <w:tcPr>
            <w:tcW w:w="8381" w:type="dxa"/>
            <w:gridSpan w:val="3"/>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 xml:space="preserve">The regional network meetings, email and </w:t>
            </w:r>
            <w:smartTag w:uri="urn:schemas-microsoft-com:office:smarttags" w:element="place">
              <w:r w:rsidRPr="002032A4">
                <w:rPr>
                  <w:rFonts w:ascii="Arial" w:hAnsi="Arial" w:cs="Arial"/>
                </w:rPr>
                <w:t>Midland</w:t>
              </w:r>
            </w:smartTag>
            <w:r w:rsidRPr="002032A4">
              <w:rPr>
                <w:rFonts w:ascii="Arial" w:hAnsi="Arial" w:cs="Arial"/>
              </w:rPr>
              <w:t xml:space="preserve"> website will be utilised to convey information about the project to the sector.  </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Resources and Project Structure</w:t>
            </w:r>
          </w:p>
        </w:tc>
        <w:tc>
          <w:tcPr>
            <w:tcW w:w="8381" w:type="dxa"/>
            <w:gridSpan w:val="3"/>
            <w:tcBorders>
              <w:top w:val="single" w:sz="4" w:space="0" w:color="auto"/>
              <w:bottom w:val="single" w:sz="4" w:space="0" w:color="auto"/>
            </w:tcBorders>
          </w:tcPr>
          <w:p w:rsidR="002849DA" w:rsidRPr="002032A4" w:rsidRDefault="00E12C79" w:rsidP="007032D1">
            <w:pPr>
              <w:pStyle w:val="BodyText"/>
              <w:jc w:val="both"/>
              <w:rPr>
                <w:rFonts w:ascii="Arial" w:hAnsi="Arial" w:cs="Arial"/>
              </w:rPr>
            </w:pPr>
            <w:r>
              <w:rPr>
                <w:rFonts w:ascii="Arial" w:hAnsi="Arial" w:cs="Arial"/>
              </w:rPr>
              <w:t>The MH&amp;A clinical processes mapping</w:t>
            </w:r>
            <w:r w:rsidR="002849DA" w:rsidRPr="002032A4">
              <w:rPr>
                <w:rFonts w:ascii="Arial" w:hAnsi="Arial" w:cs="Arial"/>
              </w:rPr>
              <w:t xml:space="preserve"> will be led by a project consultant who will be responsible for carrying </w:t>
            </w:r>
            <w:r>
              <w:rPr>
                <w:rFonts w:ascii="Arial" w:hAnsi="Arial" w:cs="Arial"/>
              </w:rPr>
              <w:t>out the work, consultation and documentation of clinical pathways</w:t>
            </w:r>
            <w:r w:rsidR="002849DA" w:rsidRPr="002032A4">
              <w:rPr>
                <w:rFonts w:ascii="Arial" w:hAnsi="Arial" w:cs="Arial"/>
              </w:rPr>
              <w:t xml:space="preserve">.  The project consultant will report directly to the </w:t>
            </w:r>
            <w:r>
              <w:rPr>
                <w:rFonts w:ascii="Arial" w:hAnsi="Arial" w:cs="Arial"/>
              </w:rPr>
              <w:t xml:space="preserve"> Clinical Governance Chair and the </w:t>
            </w:r>
            <w:r w:rsidR="002849DA" w:rsidRPr="002032A4">
              <w:rPr>
                <w:rFonts w:ascii="Arial" w:hAnsi="Arial" w:cs="Arial"/>
              </w:rPr>
              <w:t>Midland Region Director, Mental Health and Addiction Service Development</w:t>
            </w:r>
            <w:r>
              <w:rPr>
                <w:rFonts w:ascii="Arial" w:hAnsi="Arial" w:cs="Arial"/>
              </w:rPr>
              <w:t xml:space="preserve"> (day to day)</w:t>
            </w:r>
            <w:r w:rsidR="002849DA" w:rsidRPr="002032A4">
              <w:rPr>
                <w:rFonts w:ascii="Arial" w:hAnsi="Arial" w:cs="Arial"/>
              </w:rPr>
              <w:t xml:space="preserve">.  </w:t>
            </w:r>
          </w:p>
          <w:p w:rsidR="002849DA" w:rsidRPr="002032A4" w:rsidRDefault="002849DA" w:rsidP="007032D1">
            <w:pPr>
              <w:pStyle w:val="BodyText"/>
              <w:jc w:val="both"/>
              <w:rPr>
                <w:rFonts w:ascii="Arial" w:hAnsi="Arial" w:cs="Arial"/>
              </w:rPr>
            </w:pPr>
            <w:r w:rsidRPr="002032A4">
              <w:rPr>
                <w:rFonts w:ascii="Arial" w:hAnsi="Arial" w:cs="Arial"/>
              </w:rPr>
              <w:t>Midland staff to be involved in this project are:</w:t>
            </w:r>
          </w:p>
          <w:p w:rsidR="002849DA" w:rsidRPr="002032A4" w:rsidRDefault="002849DA" w:rsidP="00F93A43">
            <w:pPr>
              <w:pStyle w:val="BodyText"/>
              <w:jc w:val="both"/>
              <w:rPr>
                <w:rFonts w:ascii="Arial" w:hAnsi="Arial" w:cs="Arial"/>
              </w:rPr>
            </w:pPr>
            <w:r w:rsidRPr="002032A4">
              <w:rPr>
                <w:rFonts w:ascii="Arial" w:hAnsi="Arial" w:cs="Arial"/>
              </w:rPr>
              <w:t>A</w:t>
            </w:r>
            <w:r w:rsidR="00F93A43">
              <w:rPr>
                <w:rFonts w:ascii="Arial" w:hAnsi="Arial" w:cs="Arial"/>
              </w:rPr>
              <w:t xml:space="preserve"> MH&amp;A Clinical Workstation Steering Group </w:t>
            </w:r>
            <w:r w:rsidRPr="002032A4">
              <w:rPr>
                <w:rFonts w:ascii="Arial" w:hAnsi="Arial" w:cs="Arial"/>
              </w:rPr>
              <w:t>will be established t</w:t>
            </w:r>
            <w:r w:rsidR="00F93A43">
              <w:rPr>
                <w:rFonts w:ascii="Arial" w:hAnsi="Arial" w:cs="Arial"/>
              </w:rPr>
              <w:t>o support the project</w:t>
            </w:r>
            <w:r w:rsidRPr="002032A4">
              <w:rPr>
                <w:rFonts w:ascii="Arial" w:hAnsi="Arial" w:cs="Arial"/>
              </w:rPr>
              <w:t>.  The Reference Group will comprise of the Clinical Governance Network who are key to the process and provision of information, quality monitoring and input to reports.</w:t>
            </w:r>
          </w:p>
        </w:tc>
      </w:tr>
      <w:tr w:rsidR="002849DA" w:rsidRPr="00E13F61" w:rsidTr="00FA6096">
        <w:trPr>
          <w:cantSplit/>
        </w:trPr>
        <w:tc>
          <w:tcPr>
            <w:tcW w:w="1809" w:type="dxa"/>
            <w:tcBorders>
              <w:top w:val="single" w:sz="4" w:space="0" w:color="auto"/>
              <w:bottom w:val="single" w:sz="4" w:space="0" w:color="auto"/>
            </w:tcBorders>
            <w:shd w:val="clear" w:color="auto" w:fill="FFFFFF" w:themeFill="background1"/>
          </w:tcPr>
          <w:p w:rsidR="002849DA" w:rsidRPr="002032A4" w:rsidRDefault="002849DA" w:rsidP="007032D1">
            <w:pPr>
              <w:pStyle w:val="BodyText"/>
              <w:jc w:val="both"/>
              <w:rPr>
                <w:rFonts w:ascii="Arial" w:hAnsi="Arial" w:cs="Arial"/>
              </w:rPr>
            </w:pPr>
            <w:r w:rsidRPr="002032A4">
              <w:rPr>
                <w:rFonts w:ascii="Arial" w:hAnsi="Arial" w:cs="Arial"/>
              </w:rPr>
              <w:lastRenderedPageBreak/>
              <w:t>Key milestones and timeline</w:t>
            </w:r>
          </w:p>
        </w:tc>
        <w:tc>
          <w:tcPr>
            <w:tcW w:w="8381" w:type="dxa"/>
            <w:gridSpan w:val="3"/>
            <w:tcBorders>
              <w:top w:val="single" w:sz="4" w:space="0" w:color="auto"/>
              <w:bottom w:val="single" w:sz="4" w:space="0" w:color="auto"/>
            </w:tcBorders>
          </w:tcPr>
          <w:p w:rsidR="002849DA" w:rsidRDefault="002849DA" w:rsidP="007032D1">
            <w:pPr>
              <w:pStyle w:val="BodyText"/>
              <w:jc w:val="both"/>
              <w:rPr>
                <w:rFonts w:ascii="Arial" w:hAnsi="Arial" w:cs="Arial"/>
              </w:rPr>
            </w:pPr>
          </w:p>
          <w:tbl>
            <w:tblPr>
              <w:tblpPr w:leftFromText="180" w:rightFromText="180" w:vertAnchor="text" w:horzAnchor="margin" w:tblpY="-833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5835"/>
            </w:tblGrid>
            <w:tr w:rsidR="00803AF6" w:rsidTr="00497DDE">
              <w:tc>
                <w:tcPr>
                  <w:tcW w:w="1872" w:type="dxa"/>
                  <w:tcBorders>
                    <w:top w:val="single" w:sz="4" w:space="0" w:color="auto"/>
                    <w:left w:val="single" w:sz="4" w:space="0" w:color="auto"/>
                    <w:bottom w:val="single" w:sz="4" w:space="0" w:color="auto"/>
                    <w:right w:val="single" w:sz="4" w:space="0" w:color="auto"/>
                  </w:tcBorders>
                </w:tcPr>
                <w:p w:rsidR="00803AF6" w:rsidRDefault="00803AF6" w:rsidP="00803AF6">
                  <w:pPr>
                    <w:pStyle w:val="BodyText"/>
                    <w:jc w:val="both"/>
                    <w:rPr>
                      <w:rFonts w:ascii="Arial" w:hAnsi="Arial" w:cs="Arial"/>
                      <w:lang w:val="en-US"/>
                    </w:rPr>
                  </w:pPr>
                  <w:r>
                    <w:rPr>
                      <w:rFonts w:ascii="Arial" w:hAnsi="Arial" w:cs="Arial"/>
                      <w:lang w:val="en-US"/>
                    </w:rPr>
                    <w:t>July 2014</w:t>
                  </w:r>
                </w:p>
              </w:tc>
              <w:tc>
                <w:tcPr>
                  <w:tcW w:w="5835" w:type="dxa"/>
                  <w:tcBorders>
                    <w:top w:val="single" w:sz="4" w:space="0" w:color="auto"/>
                    <w:left w:val="single" w:sz="4" w:space="0" w:color="auto"/>
                    <w:bottom w:val="single" w:sz="4" w:space="0" w:color="auto"/>
                    <w:right w:val="single" w:sz="4" w:space="0" w:color="auto"/>
                  </w:tcBorders>
                </w:tcPr>
                <w:p w:rsidR="00803AF6" w:rsidRDefault="00803AF6" w:rsidP="00803AF6">
                  <w:pPr>
                    <w:pStyle w:val="BodyText"/>
                    <w:jc w:val="both"/>
                    <w:rPr>
                      <w:rFonts w:ascii="Arial" w:hAnsi="Arial" w:cs="Arial"/>
                      <w:lang w:val="en-US"/>
                    </w:rPr>
                  </w:pPr>
                  <w:r>
                    <w:rPr>
                      <w:rFonts w:ascii="Arial" w:hAnsi="Arial" w:cs="Arial"/>
                      <w:lang w:val="en-US"/>
                    </w:rPr>
                    <w:t>Project Scope completed and finalised</w:t>
                  </w:r>
                </w:p>
              </w:tc>
            </w:tr>
            <w:tr w:rsidR="00803AF6" w:rsidTr="00497DDE">
              <w:tc>
                <w:tcPr>
                  <w:tcW w:w="1872"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July 2014</w:t>
                  </w:r>
                </w:p>
              </w:tc>
              <w:tc>
                <w:tcPr>
                  <w:tcW w:w="5835"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Clinical Steering Group meeting attendance</w:t>
                  </w:r>
                </w:p>
              </w:tc>
            </w:tr>
            <w:tr w:rsidR="00803AF6" w:rsidTr="00497DDE">
              <w:tc>
                <w:tcPr>
                  <w:tcW w:w="1872"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September 2014</w:t>
                  </w:r>
                </w:p>
              </w:tc>
              <w:tc>
                <w:tcPr>
                  <w:tcW w:w="5835"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Agreed regional pathways are mapped</w:t>
                  </w:r>
                </w:p>
                <w:p w:rsidR="00803AF6" w:rsidRDefault="00803AF6" w:rsidP="00803AF6">
                  <w:pPr>
                    <w:pStyle w:val="BodyText"/>
                    <w:jc w:val="both"/>
                    <w:rPr>
                      <w:rFonts w:ascii="Arial" w:hAnsi="Arial" w:cs="Arial"/>
                      <w:lang w:val="en-US"/>
                    </w:rPr>
                  </w:pPr>
                  <w:r>
                    <w:rPr>
                      <w:rFonts w:ascii="Arial" w:hAnsi="Arial" w:cs="Arial"/>
                      <w:lang w:val="en-US"/>
                    </w:rPr>
                    <w:t>Specialist Clinical Networks are consulted</w:t>
                  </w:r>
                </w:p>
              </w:tc>
            </w:tr>
            <w:tr w:rsidR="00803AF6" w:rsidTr="00497DDE">
              <w:tc>
                <w:tcPr>
                  <w:tcW w:w="1872"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Beginning of October 2014</w:t>
                  </w:r>
                </w:p>
              </w:tc>
              <w:tc>
                <w:tcPr>
                  <w:tcW w:w="5835"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Specialist Clinical Pathways are mapped</w:t>
                  </w:r>
                </w:p>
                <w:p w:rsidR="00803AF6" w:rsidRDefault="00803AF6" w:rsidP="00803AF6">
                  <w:pPr>
                    <w:pStyle w:val="BodyText"/>
                    <w:jc w:val="both"/>
                    <w:rPr>
                      <w:rFonts w:ascii="Arial" w:hAnsi="Arial" w:cs="Arial"/>
                      <w:lang w:val="en-US"/>
                    </w:rPr>
                  </w:pPr>
                  <w:r>
                    <w:rPr>
                      <w:rFonts w:ascii="Arial" w:hAnsi="Arial" w:cs="Arial"/>
                      <w:lang w:val="en-US"/>
                    </w:rPr>
                    <w:t>Initial Draft report available for MH&amp;A Clinical Governance</w:t>
                  </w:r>
                </w:p>
              </w:tc>
            </w:tr>
            <w:tr w:rsidR="00803AF6" w:rsidTr="00497DDE">
              <w:tc>
                <w:tcPr>
                  <w:tcW w:w="1872"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End of October 2014</w:t>
                  </w:r>
                </w:p>
              </w:tc>
              <w:tc>
                <w:tcPr>
                  <w:tcW w:w="5835"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 xml:space="preserve">Report finalised and signed off by GMs Planning and Funding and  Māori Health </w:t>
                  </w:r>
                </w:p>
              </w:tc>
            </w:tr>
            <w:tr w:rsidR="00803AF6" w:rsidTr="00497DDE">
              <w:trPr>
                <w:trHeight w:val="577"/>
              </w:trPr>
              <w:tc>
                <w:tcPr>
                  <w:tcW w:w="1872"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Monthly</w:t>
                  </w:r>
                </w:p>
              </w:tc>
              <w:tc>
                <w:tcPr>
                  <w:tcW w:w="5835" w:type="dxa"/>
                  <w:tcBorders>
                    <w:top w:val="single" w:sz="4" w:space="0" w:color="auto"/>
                    <w:left w:val="single" w:sz="4" w:space="0" w:color="auto"/>
                    <w:bottom w:val="single" w:sz="4" w:space="0" w:color="auto"/>
                    <w:right w:val="single" w:sz="4" w:space="0" w:color="auto"/>
                  </w:tcBorders>
                  <w:hideMark/>
                </w:tcPr>
                <w:p w:rsidR="00803AF6" w:rsidRDefault="00803AF6" w:rsidP="00803AF6">
                  <w:pPr>
                    <w:pStyle w:val="BodyText"/>
                    <w:jc w:val="both"/>
                    <w:rPr>
                      <w:rFonts w:ascii="Arial" w:hAnsi="Arial" w:cs="Arial"/>
                      <w:lang w:val="en-US"/>
                    </w:rPr>
                  </w:pPr>
                  <w:r>
                    <w:rPr>
                      <w:rFonts w:ascii="Arial" w:hAnsi="Arial" w:cs="Arial"/>
                      <w:lang w:val="en-US"/>
                    </w:rPr>
                    <w:t>Progress reports to project sponsors</w:t>
                  </w:r>
                </w:p>
              </w:tc>
            </w:tr>
          </w:tbl>
          <w:p w:rsidR="002849DA" w:rsidRPr="002032A4" w:rsidRDefault="002849DA" w:rsidP="007032D1">
            <w:pPr>
              <w:pStyle w:val="BodyText"/>
              <w:jc w:val="both"/>
              <w:rPr>
                <w:rFonts w:ascii="Arial" w:hAnsi="Arial" w:cs="Arial"/>
              </w:rPr>
            </w:pPr>
          </w:p>
        </w:tc>
      </w:tr>
      <w:tr w:rsidR="002849DA" w:rsidRPr="00E13F61" w:rsidTr="00803AF6">
        <w:trPr>
          <w:cantSplit/>
        </w:trPr>
        <w:tc>
          <w:tcPr>
            <w:tcW w:w="1809" w:type="dxa"/>
            <w:tcBorders>
              <w:top w:val="single" w:sz="4" w:space="0" w:color="auto"/>
              <w:bottom w:val="single" w:sz="4" w:space="0" w:color="auto"/>
            </w:tcBorders>
            <w:shd w:val="clear" w:color="auto" w:fill="FFFFFF" w:themeFill="background1"/>
          </w:tcPr>
          <w:p w:rsidR="002849DA" w:rsidRPr="002032A4" w:rsidRDefault="002849DA" w:rsidP="007032D1">
            <w:pPr>
              <w:pStyle w:val="BodyText"/>
              <w:jc w:val="both"/>
              <w:rPr>
                <w:rFonts w:ascii="Arial" w:hAnsi="Arial" w:cs="Arial"/>
              </w:rPr>
            </w:pPr>
            <w:r w:rsidRPr="002032A4">
              <w:rPr>
                <w:rFonts w:ascii="Arial" w:hAnsi="Arial" w:cs="Arial"/>
              </w:rPr>
              <w:t>Project relationships and linkages</w:t>
            </w:r>
          </w:p>
        </w:tc>
        <w:tc>
          <w:tcPr>
            <w:tcW w:w="8381" w:type="dxa"/>
            <w:gridSpan w:val="3"/>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Other projects or initiatives that this project relates to and key contact people that provide liaison: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2150"/>
            </w:tblGrid>
            <w:tr w:rsidR="002849DA" w:rsidRPr="00E13F61" w:rsidTr="007032D1">
              <w:tc>
                <w:tcPr>
                  <w:tcW w:w="5557" w:type="dxa"/>
                  <w:tcBorders>
                    <w:top w:val="single" w:sz="4" w:space="0" w:color="auto"/>
                    <w:left w:val="single" w:sz="4" w:space="0" w:color="auto"/>
                    <w:bottom w:val="single" w:sz="4" w:space="0" w:color="auto"/>
                    <w:right w:val="single" w:sz="4" w:space="0" w:color="auto"/>
                  </w:tcBorders>
                </w:tcPr>
                <w:p w:rsidR="002849DA" w:rsidRPr="002032A4" w:rsidRDefault="002849DA" w:rsidP="003506DD">
                  <w:pPr>
                    <w:pStyle w:val="BodyText"/>
                    <w:framePr w:hSpace="180" w:wrap="around" w:vAnchor="text" w:hAnchor="margin" w:xAlign="center" w:y="1124"/>
                    <w:jc w:val="both"/>
                    <w:rPr>
                      <w:rFonts w:ascii="Arial" w:hAnsi="Arial" w:cs="Arial"/>
                      <w:b/>
                      <w:bCs/>
                    </w:rPr>
                  </w:pPr>
                  <w:r w:rsidRPr="002032A4">
                    <w:rPr>
                      <w:rFonts w:ascii="Arial" w:hAnsi="Arial" w:cs="Arial"/>
                      <w:b/>
                      <w:bCs/>
                    </w:rPr>
                    <w:t>Project</w:t>
                  </w:r>
                </w:p>
              </w:tc>
              <w:tc>
                <w:tcPr>
                  <w:tcW w:w="2150" w:type="dxa"/>
                  <w:tcBorders>
                    <w:top w:val="single" w:sz="4" w:space="0" w:color="auto"/>
                    <w:left w:val="single" w:sz="4" w:space="0" w:color="auto"/>
                    <w:bottom w:val="single" w:sz="4" w:space="0" w:color="auto"/>
                    <w:right w:val="single" w:sz="4" w:space="0" w:color="auto"/>
                  </w:tcBorders>
                </w:tcPr>
                <w:p w:rsidR="002849DA" w:rsidRPr="002032A4" w:rsidRDefault="002849DA" w:rsidP="003506DD">
                  <w:pPr>
                    <w:pStyle w:val="BodyText"/>
                    <w:framePr w:hSpace="180" w:wrap="around" w:vAnchor="text" w:hAnchor="margin" w:xAlign="center" w:y="1124"/>
                    <w:jc w:val="both"/>
                    <w:rPr>
                      <w:rFonts w:ascii="Arial" w:hAnsi="Arial" w:cs="Arial"/>
                      <w:b/>
                      <w:bCs/>
                    </w:rPr>
                  </w:pPr>
                  <w:r w:rsidRPr="002032A4">
                    <w:rPr>
                      <w:rFonts w:ascii="Arial" w:hAnsi="Arial" w:cs="Arial"/>
                      <w:b/>
                      <w:bCs/>
                    </w:rPr>
                    <w:t xml:space="preserve">Contact </w:t>
                  </w:r>
                </w:p>
              </w:tc>
            </w:tr>
            <w:tr w:rsidR="002849DA" w:rsidRPr="00E13F61" w:rsidTr="00803AF6">
              <w:tc>
                <w:tcPr>
                  <w:tcW w:w="5557"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2032A4" w:rsidRDefault="00803AF6" w:rsidP="003506DD">
                  <w:pPr>
                    <w:pStyle w:val="BodyText"/>
                    <w:framePr w:hSpace="180" w:wrap="around" w:vAnchor="text" w:hAnchor="margin" w:xAlign="center" w:y="1124"/>
                    <w:jc w:val="both"/>
                    <w:rPr>
                      <w:rFonts w:ascii="Arial" w:hAnsi="Arial" w:cs="Arial"/>
                    </w:rPr>
                  </w:pPr>
                  <w:r>
                    <w:rPr>
                      <w:rFonts w:ascii="Arial" w:hAnsi="Arial" w:cs="Arial"/>
                    </w:rPr>
                    <w:t>National Information Board IT strategy</w:t>
                  </w:r>
                </w:p>
              </w:tc>
              <w:tc>
                <w:tcPr>
                  <w:tcW w:w="2150"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2032A4" w:rsidRDefault="00803AF6" w:rsidP="003506DD">
                  <w:pPr>
                    <w:pStyle w:val="BodyText"/>
                    <w:framePr w:hSpace="180" w:wrap="around" w:vAnchor="text" w:hAnchor="margin" w:xAlign="center" w:y="1124"/>
                    <w:jc w:val="both"/>
                    <w:rPr>
                      <w:rFonts w:ascii="Arial" w:hAnsi="Arial" w:cs="Arial"/>
                    </w:rPr>
                  </w:pPr>
                  <w:r>
                    <w:rPr>
                      <w:rFonts w:ascii="Arial" w:hAnsi="Arial" w:cs="Arial"/>
                    </w:rPr>
                    <w:t>Midland Regional IS</w:t>
                  </w:r>
                </w:p>
              </w:tc>
            </w:tr>
            <w:tr w:rsidR="002849DA" w:rsidRPr="00E13F61" w:rsidTr="007032D1">
              <w:tc>
                <w:tcPr>
                  <w:tcW w:w="5557" w:type="dxa"/>
                  <w:tcBorders>
                    <w:top w:val="single" w:sz="4" w:space="0" w:color="auto"/>
                    <w:left w:val="single" w:sz="4" w:space="0" w:color="auto"/>
                    <w:bottom w:val="single" w:sz="4" w:space="0" w:color="auto"/>
                    <w:right w:val="single" w:sz="4" w:space="0" w:color="auto"/>
                  </w:tcBorders>
                </w:tcPr>
                <w:p w:rsidR="002849DA" w:rsidRPr="002032A4" w:rsidRDefault="00E12C79" w:rsidP="003506DD">
                  <w:pPr>
                    <w:pStyle w:val="BodyText"/>
                    <w:framePr w:hSpace="180" w:wrap="around" w:vAnchor="text" w:hAnchor="margin" w:xAlign="center" w:y="1124"/>
                    <w:jc w:val="both"/>
                    <w:rPr>
                      <w:rFonts w:ascii="Arial" w:hAnsi="Arial" w:cs="Arial"/>
                    </w:rPr>
                  </w:pPr>
                  <w:r w:rsidRPr="002032A4">
                    <w:rPr>
                      <w:rFonts w:ascii="Arial" w:hAnsi="Arial" w:cs="Arial"/>
                    </w:rPr>
                    <w:t>Link with other individual DHB or regional projects relevant to this project</w:t>
                  </w:r>
                </w:p>
              </w:tc>
              <w:tc>
                <w:tcPr>
                  <w:tcW w:w="2150" w:type="dxa"/>
                  <w:tcBorders>
                    <w:top w:val="single" w:sz="4" w:space="0" w:color="auto"/>
                    <w:left w:val="single" w:sz="4" w:space="0" w:color="auto"/>
                    <w:bottom w:val="single" w:sz="4" w:space="0" w:color="auto"/>
                    <w:right w:val="single" w:sz="4" w:space="0" w:color="auto"/>
                  </w:tcBorders>
                </w:tcPr>
                <w:p w:rsidR="002849DA" w:rsidRPr="002032A4" w:rsidRDefault="00E12C79" w:rsidP="003506DD">
                  <w:pPr>
                    <w:pStyle w:val="BodyText"/>
                    <w:framePr w:hSpace="180" w:wrap="around" w:vAnchor="text" w:hAnchor="margin" w:xAlign="center" w:y="1124"/>
                    <w:jc w:val="both"/>
                    <w:rPr>
                      <w:rFonts w:ascii="Arial" w:hAnsi="Arial" w:cs="Arial"/>
                    </w:rPr>
                  </w:pPr>
                  <w:r w:rsidRPr="002032A4">
                    <w:rPr>
                      <w:rFonts w:ascii="Arial" w:hAnsi="Arial" w:cs="Arial"/>
                    </w:rPr>
                    <w:t>Midland</w:t>
                  </w:r>
                  <w:r w:rsidR="00803AF6">
                    <w:rPr>
                      <w:rFonts w:ascii="Arial" w:hAnsi="Arial" w:cs="Arial"/>
                    </w:rPr>
                    <w:t xml:space="preserve"> MH&amp;A</w:t>
                  </w:r>
                  <w:r w:rsidRPr="002032A4">
                    <w:rPr>
                      <w:rFonts w:ascii="Arial" w:hAnsi="Arial" w:cs="Arial"/>
                    </w:rPr>
                    <w:t xml:space="preserve"> </w:t>
                  </w:r>
                  <w:r w:rsidR="00803AF6">
                    <w:rPr>
                      <w:rFonts w:ascii="Arial" w:hAnsi="Arial" w:cs="Arial"/>
                    </w:rPr>
                    <w:t xml:space="preserve">Clinical Directors Service Managers and </w:t>
                  </w:r>
                  <w:r w:rsidRPr="002032A4">
                    <w:rPr>
                      <w:rFonts w:ascii="Arial" w:hAnsi="Arial" w:cs="Arial"/>
                    </w:rPr>
                    <w:t>Portfolio Managers</w:t>
                  </w:r>
                </w:p>
              </w:tc>
            </w:tr>
          </w:tbl>
          <w:p w:rsidR="002849DA" w:rsidRPr="00F677A6" w:rsidRDefault="002849DA" w:rsidP="007032D1">
            <w:pPr>
              <w:pStyle w:val="BodyText"/>
              <w:jc w:val="both"/>
              <w:rPr>
                <w:rFonts w:ascii="Arial" w:hAnsi="Arial" w:cs="Arial"/>
                <w:color w:val="FFFFFF"/>
                <w:sz w:val="24"/>
                <w:szCs w:val="24"/>
              </w:rPr>
            </w:pPr>
            <w:r w:rsidRPr="00F677A6">
              <w:rPr>
                <w:rFonts w:ascii="Arial" w:hAnsi="Arial" w:cs="Arial"/>
                <w:color w:val="FFFFFF"/>
                <w:sz w:val="24"/>
                <w:szCs w:val="24"/>
              </w:rPr>
              <w:t>a</w:t>
            </w:r>
          </w:p>
        </w:tc>
      </w:tr>
      <w:tr w:rsidR="002849DA" w:rsidRPr="0095429F" w:rsidTr="00803AF6">
        <w:trPr>
          <w:cantSplit/>
        </w:trPr>
        <w:tc>
          <w:tcPr>
            <w:tcW w:w="1809" w:type="dxa"/>
            <w:tcBorders>
              <w:top w:val="single" w:sz="4" w:space="0" w:color="auto"/>
              <w:bottom w:val="single" w:sz="4" w:space="0" w:color="auto"/>
            </w:tcBorders>
            <w:shd w:val="clear" w:color="auto" w:fill="FFFFFF" w:themeFill="background1"/>
          </w:tcPr>
          <w:p w:rsidR="002849DA" w:rsidRPr="0095429F" w:rsidRDefault="002849DA" w:rsidP="007032D1">
            <w:pPr>
              <w:pStyle w:val="BodyText"/>
              <w:jc w:val="both"/>
              <w:rPr>
                <w:rFonts w:ascii="Arial" w:hAnsi="Arial" w:cs="Arial"/>
              </w:rPr>
            </w:pPr>
            <w:r w:rsidRPr="0095429F">
              <w:rPr>
                <w:rFonts w:ascii="Arial" w:hAnsi="Arial" w:cs="Arial"/>
              </w:rPr>
              <w:t>Financial Summary</w:t>
            </w:r>
          </w:p>
        </w:tc>
        <w:tc>
          <w:tcPr>
            <w:tcW w:w="8381" w:type="dxa"/>
            <w:gridSpan w:val="3"/>
            <w:tcBorders>
              <w:top w:val="single" w:sz="4" w:space="0" w:color="auto"/>
              <w:bottom w:val="single" w:sz="4" w:space="0" w:color="auto"/>
            </w:tcBorders>
            <w:shd w:val="clear" w:color="auto" w:fill="FFFFFF" w:themeFill="background1"/>
          </w:tcPr>
          <w:p w:rsidR="002849DA" w:rsidRPr="0095429F" w:rsidRDefault="002849DA" w:rsidP="007032D1">
            <w:pPr>
              <w:pStyle w:val="BodyText"/>
              <w:jc w:val="both"/>
              <w:rPr>
                <w:rFonts w:ascii="Arial" w:hAnsi="Arial" w:cs="Arial"/>
              </w:rPr>
            </w:pPr>
            <w:r w:rsidRPr="0095429F">
              <w:rPr>
                <w:rFonts w:ascii="Arial" w:hAnsi="Arial" w:cs="Arial"/>
              </w:rPr>
              <w:t>Budget (one-off costs)</w:t>
            </w:r>
          </w:p>
          <w:p w:rsidR="002849DA" w:rsidRPr="0095429F" w:rsidRDefault="002849DA" w:rsidP="007032D1">
            <w:pPr>
              <w:pStyle w:val="BodyText"/>
              <w:jc w:val="both"/>
              <w:rPr>
                <w:rFonts w:ascii="Arial" w:hAnsi="Arial" w:cs="Arial"/>
              </w:rPr>
            </w:pPr>
            <w:r w:rsidRPr="0095429F">
              <w:rPr>
                <w:rFonts w:ascii="Arial" w:hAnsi="Arial" w:cs="Arial"/>
              </w:rPr>
              <w:t xml:space="preserve">The project consultant will be contracted for </w:t>
            </w:r>
            <w:r w:rsidRPr="00803AF6">
              <w:rPr>
                <w:rFonts w:ascii="Arial" w:hAnsi="Arial" w:cs="Arial"/>
              </w:rPr>
              <w:t xml:space="preserve">up </w:t>
            </w:r>
            <w:r w:rsidRPr="00803AF6">
              <w:rPr>
                <w:rFonts w:ascii="Arial" w:hAnsi="Arial" w:cs="Arial"/>
                <w:shd w:val="clear" w:color="auto" w:fill="FFFFFF" w:themeFill="background1"/>
              </w:rPr>
              <w:t>to</w:t>
            </w:r>
            <w:r w:rsidR="00C274F6" w:rsidRPr="00803AF6">
              <w:rPr>
                <w:rFonts w:ascii="Arial" w:hAnsi="Arial" w:cs="Arial"/>
                <w:shd w:val="clear" w:color="auto" w:fill="FFFFFF" w:themeFill="background1"/>
              </w:rPr>
              <w:t xml:space="preserve"> </w:t>
            </w:r>
            <w:r w:rsidR="00803AF6">
              <w:rPr>
                <w:rFonts w:ascii="Arial" w:hAnsi="Arial" w:cs="Arial"/>
                <w:shd w:val="clear" w:color="auto" w:fill="FFFFFF" w:themeFill="background1"/>
              </w:rPr>
              <w:t>160</w:t>
            </w:r>
            <w:r w:rsidRPr="00803AF6">
              <w:rPr>
                <w:rFonts w:ascii="Arial" w:hAnsi="Arial" w:cs="Arial"/>
                <w:shd w:val="clear" w:color="auto" w:fill="FFFFFF" w:themeFill="background1"/>
              </w:rPr>
              <w:t xml:space="preserve"> hours.</w:t>
            </w:r>
            <w:r w:rsidRPr="0095429F">
              <w:rPr>
                <w:rFonts w:ascii="Arial" w:hAnsi="Arial" w:cs="Arial"/>
              </w:rPr>
              <w:t xml:space="preserve">  A total amount of </w:t>
            </w:r>
            <w:r w:rsidR="00803AF6">
              <w:rPr>
                <w:rFonts w:ascii="Arial" w:hAnsi="Arial" w:cs="Arial"/>
                <w:shd w:val="clear" w:color="auto" w:fill="FFFFFF" w:themeFill="background1"/>
              </w:rPr>
              <w:t>$18,400.00</w:t>
            </w:r>
            <w:r w:rsidRPr="00803AF6">
              <w:rPr>
                <w:rFonts w:ascii="Arial" w:hAnsi="Arial" w:cs="Arial"/>
                <w:shd w:val="clear" w:color="auto" w:fill="FFFFFF" w:themeFill="background1"/>
              </w:rPr>
              <w:t xml:space="preserve"> </w:t>
            </w:r>
            <w:r w:rsidRPr="0095429F">
              <w:rPr>
                <w:rFonts w:ascii="Arial" w:hAnsi="Arial" w:cs="Arial"/>
              </w:rPr>
              <w:t>has been allocated for this project.</w:t>
            </w:r>
          </w:p>
          <w:p w:rsidR="002849DA" w:rsidRPr="0095429F" w:rsidRDefault="002849DA" w:rsidP="007032D1">
            <w:pPr>
              <w:pStyle w:val="BodyText"/>
              <w:jc w:val="both"/>
              <w:rPr>
                <w:rFonts w:ascii="Arial" w:hAnsi="Arial" w:cs="Arial"/>
              </w:rPr>
            </w:pPr>
            <w:r w:rsidRPr="0095429F">
              <w:rPr>
                <w:rFonts w:ascii="Arial" w:hAnsi="Arial" w:cs="Arial"/>
              </w:rPr>
              <w:t>In addition</w:t>
            </w:r>
            <w:r w:rsidR="00803AF6">
              <w:rPr>
                <w:rFonts w:ascii="Arial" w:hAnsi="Arial" w:cs="Arial"/>
              </w:rPr>
              <w:t>, an interim</w:t>
            </w:r>
            <w:r w:rsidRPr="0095429F">
              <w:rPr>
                <w:rFonts w:ascii="Arial" w:hAnsi="Arial" w:cs="Arial"/>
              </w:rPr>
              <w:t xml:space="preserve"> disbursement of $5,000 will be included in the contract to cover the costs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6"/>
              <w:gridCol w:w="2425"/>
            </w:tblGrid>
            <w:tr w:rsidR="002849DA" w:rsidRPr="0095429F" w:rsidTr="007032D1">
              <w:tc>
                <w:tcPr>
                  <w:tcW w:w="2726" w:type="dxa"/>
                  <w:tcBorders>
                    <w:top w:val="single" w:sz="4" w:space="0" w:color="auto"/>
                    <w:left w:val="single" w:sz="4" w:space="0" w:color="auto"/>
                    <w:bottom w:val="single" w:sz="4" w:space="0" w:color="auto"/>
                    <w:right w:val="single" w:sz="4" w:space="0" w:color="auto"/>
                  </w:tcBorders>
                  <w:shd w:val="clear" w:color="auto" w:fill="E6E6E6"/>
                </w:tcPr>
                <w:p w:rsidR="002849DA" w:rsidRPr="0095429F" w:rsidRDefault="002849DA" w:rsidP="003506DD">
                  <w:pPr>
                    <w:pStyle w:val="BodyText"/>
                    <w:framePr w:hSpace="180" w:wrap="around" w:vAnchor="text" w:hAnchor="margin" w:xAlign="center" w:y="1124"/>
                    <w:jc w:val="both"/>
                    <w:rPr>
                      <w:rFonts w:ascii="Arial" w:hAnsi="Arial" w:cs="Arial"/>
                      <w:bCs/>
                    </w:rPr>
                  </w:pPr>
                  <w:r w:rsidRPr="0095429F">
                    <w:rPr>
                      <w:rFonts w:ascii="Arial" w:hAnsi="Arial" w:cs="Arial"/>
                      <w:bCs/>
                    </w:rPr>
                    <w:t>Costing Activity</w:t>
                  </w:r>
                </w:p>
              </w:tc>
              <w:tc>
                <w:tcPr>
                  <w:tcW w:w="2425" w:type="dxa"/>
                  <w:tcBorders>
                    <w:top w:val="single" w:sz="4" w:space="0" w:color="auto"/>
                    <w:left w:val="single" w:sz="4" w:space="0" w:color="auto"/>
                    <w:bottom w:val="single" w:sz="4" w:space="0" w:color="auto"/>
                    <w:right w:val="single" w:sz="4" w:space="0" w:color="auto"/>
                  </w:tcBorders>
                  <w:shd w:val="clear" w:color="auto" w:fill="E6E6E6"/>
                </w:tcPr>
                <w:p w:rsidR="002849DA" w:rsidRPr="0095429F" w:rsidRDefault="002849DA" w:rsidP="003506DD">
                  <w:pPr>
                    <w:pStyle w:val="BodyText"/>
                    <w:framePr w:hSpace="180" w:wrap="around" w:vAnchor="text" w:hAnchor="margin" w:xAlign="center" w:y="1124"/>
                    <w:jc w:val="both"/>
                    <w:rPr>
                      <w:rFonts w:ascii="Arial" w:hAnsi="Arial" w:cs="Arial"/>
                      <w:bCs/>
                    </w:rPr>
                  </w:pPr>
                  <w:r w:rsidRPr="0095429F">
                    <w:rPr>
                      <w:rFonts w:ascii="Arial" w:hAnsi="Arial" w:cs="Arial"/>
                      <w:bCs/>
                    </w:rPr>
                    <w:t xml:space="preserve">Indicative Costs </w:t>
                  </w:r>
                </w:p>
              </w:tc>
            </w:tr>
            <w:tr w:rsidR="002849DA" w:rsidRPr="0095429F" w:rsidTr="00C274F6">
              <w:trPr>
                <w:trHeight w:val="179"/>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95429F" w:rsidRDefault="00803AF6" w:rsidP="003506DD">
                  <w:pPr>
                    <w:pStyle w:val="BodyText"/>
                    <w:framePr w:hSpace="180" w:wrap="around" w:vAnchor="text" w:hAnchor="margin" w:xAlign="center" w:y="1124"/>
                    <w:jc w:val="both"/>
                    <w:rPr>
                      <w:rFonts w:ascii="Arial" w:hAnsi="Arial" w:cs="Arial"/>
                      <w:bCs/>
                    </w:rPr>
                  </w:pPr>
                  <w:r>
                    <w:rPr>
                      <w:rFonts w:ascii="Arial" w:hAnsi="Arial" w:cs="Arial"/>
                      <w:bCs/>
                    </w:rPr>
                    <w:t>Midland travel &amp; accommodation</w:t>
                  </w:r>
                </w:p>
              </w:tc>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95429F" w:rsidRDefault="00803AF6" w:rsidP="003506DD">
                  <w:pPr>
                    <w:pStyle w:val="BodyText"/>
                    <w:framePr w:hSpace="180" w:wrap="around" w:vAnchor="text" w:hAnchor="margin" w:xAlign="center" w:y="1124"/>
                    <w:jc w:val="both"/>
                    <w:rPr>
                      <w:rFonts w:ascii="Arial" w:hAnsi="Arial" w:cs="Arial"/>
                      <w:bCs/>
                    </w:rPr>
                  </w:pPr>
                  <w:r>
                    <w:rPr>
                      <w:rFonts w:ascii="Arial" w:hAnsi="Arial" w:cs="Arial"/>
                      <w:bCs/>
                    </w:rPr>
                    <w:t>$3,000.00</w:t>
                  </w:r>
                </w:p>
              </w:tc>
            </w:tr>
            <w:tr w:rsidR="002849DA" w:rsidRPr="0095429F" w:rsidTr="00C274F6">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95429F" w:rsidRDefault="00803AF6" w:rsidP="003506DD">
                  <w:pPr>
                    <w:pStyle w:val="BodyText"/>
                    <w:framePr w:hSpace="180" w:wrap="around" w:vAnchor="text" w:hAnchor="margin" w:xAlign="center" w:y="1124"/>
                    <w:jc w:val="both"/>
                    <w:rPr>
                      <w:rFonts w:ascii="Arial" w:hAnsi="Arial" w:cs="Arial"/>
                      <w:bCs/>
                    </w:rPr>
                  </w:pPr>
                  <w:r>
                    <w:rPr>
                      <w:rFonts w:ascii="Arial" w:hAnsi="Arial" w:cs="Arial"/>
                      <w:bCs/>
                    </w:rPr>
                    <w:t>Administrative requirements</w:t>
                  </w:r>
                </w:p>
              </w:tc>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95429F" w:rsidRDefault="00803AF6" w:rsidP="003506DD">
                  <w:pPr>
                    <w:pStyle w:val="BodyText"/>
                    <w:framePr w:hSpace="180" w:wrap="around" w:vAnchor="text" w:hAnchor="margin" w:xAlign="center" w:y="1124"/>
                    <w:jc w:val="both"/>
                    <w:rPr>
                      <w:rFonts w:ascii="Arial" w:hAnsi="Arial" w:cs="Arial"/>
                      <w:bCs/>
                    </w:rPr>
                  </w:pPr>
                  <w:r>
                    <w:rPr>
                      <w:rFonts w:ascii="Arial" w:hAnsi="Arial" w:cs="Arial"/>
                      <w:bCs/>
                    </w:rPr>
                    <w:t>$1,000.00</w:t>
                  </w:r>
                </w:p>
              </w:tc>
            </w:tr>
            <w:tr w:rsidR="002849DA" w:rsidRPr="0095429F" w:rsidTr="00C274F6">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95429F" w:rsidRDefault="00803AF6" w:rsidP="003506DD">
                  <w:pPr>
                    <w:pStyle w:val="BodyText"/>
                    <w:framePr w:hSpace="180" w:wrap="around" w:vAnchor="text" w:hAnchor="margin" w:xAlign="center" w:y="1124"/>
                    <w:jc w:val="both"/>
                    <w:rPr>
                      <w:rFonts w:ascii="Arial" w:hAnsi="Arial" w:cs="Arial"/>
                      <w:bCs/>
                    </w:rPr>
                  </w:pPr>
                  <w:r>
                    <w:rPr>
                      <w:rFonts w:ascii="Arial" w:hAnsi="Arial" w:cs="Arial"/>
                      <w:bCs/>
                    </w:rPr>
                    <w:t>West Coast travel &amp; accommodation</w:t>
                  </w:r>
                </w:p>
              </w:tc>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tcPr>
                <w:p w:rsidR="002849DA" w:rsidRPr="0095429F" w:rsidRDefault="00803AF6" w:rsidP="003506DD">
                  <w:pPr>
                    <w:pStyle w:val="BodyText"/>
                    <w:framePr w:hSpace="180" w:wrap="around" w:vAnchor="text" w:hAnchor="margin" w:xAlign="center" w:y="1124"/>
                    <w:jc w:val="both"/>
                    <w:rPr>
                      <w:rFonts w:ascii="Arial" w:hAnsi="Arial" w:cs="Arial"/>
                      <w:bCs/>
                    </w:rPr>
                  </w:pPr>
                  <w:r>
                    <w:rPr>
                      <w:rFonts w:ascii="Arial" w:hAnsi="Arial" w:cs="Arial"/>
                      <w:bCs/>
                    </w:rPr>
                    <w:t>$1,000.00</w:t>
                  </w:r>
                </w:p>
              </w:tc>
            </w:tr>
          </w:tbl>
          <w:p w:rsidR="002849DA" w:rsidRPr="0095429F" w:rsidRDefault="002849DA" w:rsidP="007032D1">
            <w:pPr>
              <w:pStyle w:val="BodyText"/>
              <w:jc w:val="both"/>
              <w:rPr>
                <w:rFonts w:ascii="Arial" w:hAnsi="Arial" w:cs="Arial"/>
              </w:rPr>
            </w:pPr>
            <w:r w:rsidRPr="0095429F">
              <w:rPr>
                <w:rFonts w:ascii="Arial" w:hAnsi="Arial" w:cs="Arial"/>
              </w:rPr>
              <w:t>Ongoing cost:   Nil</w:t>
            </w:r>
          </w:p>
          <w:p w:rsidR="002849DA" w:rsidRPr="0095429F" w:rsidRDefault="002849DA" w:rsidP="007032D1">
            <w:pPr>
              <w:pStyle w:val="BodyText"/>
              <w:jc w:val="both"/>
              <w:rPr>
                <w:rFonts w:ascii="Arial" w:hAnsi="Arial" w:cs="Arial"/>
              </w:rPr>
            </w:pPr>
            <w:r w:rsidRPr="0095429F">
              <w:rPr>
                <w:rFonts w:ascii="Arial" w:hAnsi="Arial" w:cs="Arial"/>
              </w:rPr>
              <w:t>Cost Savings:  The cost of carrying out this project as a regional project will be significantl</w:t>
            </w:r>
            <w:r w:rsidR="00E12C79">
              <w:rPr>
                <w:rFonts w:ascii="Arial" w:hAnsi="Arial" w:cs="Arial"/>
              </w:rPr>
              <w:t>y less than the cost of all five</w:t>
            </w:r>
            <w:r w:rsidRPr="0095429F">
              <w:rPr>
                <w:rFonts w:ascii="Arial" w:hAnsi="Arial" w:cs="Arial"/>
              </w:rPr>
              <w:t xml:space="preserve"> DHBs carrying out their own project.</w:t>
            </w:r>
          </w:p>
        </w:tc>
      </w:tr>
      <w:tr w:rsidR="002849DA" w:rsidRPr="00E13F61" w:rsidTr="00803AF6">
        <w:trPr>
          <w:cantSplit/>
          <w:trHeight w:val="4512"/>
        </w:trPr>
        <w:tc>
          <w:tcPr>
            <w:tcW w:w="1809" w:type="dxa"/>
            <w:vMerge w:val="restart"/>
            <w:tcBorders>
              <w:top w:val="single" w:sz="4" w:space="0" w:color="auto"/>
            </w:tcBorders>
            <w:shd w:val="clear" w:color="auto" w:fill="FFFFFF" w:themeFill="background1"/>
          </w:tcPr>
          <w:p w:rsidR="002849DA" w:rsidRPr="002032A4" w:rsidRDefault="002849DA" w:rsidP="007032D1">
            <w:pPr>
              <w:pStyle w:val="BodyText"/>
              <w:jc w:val="both"/>
              <w:rPr>
                <w:rFonts w:ascii="Arial" w:hAnsi="Arial" w:cs="Arial"/>
              </w:rPr>
            </w:pPr>
            <w:r w:rsidRPr="002032A4">
              <w:rPr>
                <w:rFonts w:ascii="Arial" w:hAnsi="Arial" w:cs="Arial"/>
              </w:rPr>
              <w:lastRenderedPageBreak/>
              <w:t>Risk management</w:t>
            </w:r>
          </w:p>
        </w:tc>
        <w:tc>
          <w:tcPr>
            <w:tcW w:w="4000" w:type="dxa"/>
            <w:gridSpan w:val="2"/>
            <w:tcBorders>
              <w:top w:val="single" w:sz="4" w:space="0" w:color="auto"/>
              <w:right w:val="single" w:sz="4" w:space="0" w:color="FFFFFF"/>
            </w:tcBorders>
          </w:tcPr>
          <w:p w:rsidR="002849DA" w:rsidRPr="002032A4" w:rsidRDefault="002849DA" w:rsidP="007032D1">
            <w:pPr>
              <w:pStyle w:val="BodyText"/>
              <w:jc w:val="both"/>
              <w:rPr>
                <w:rFonts w:ascii="Arial" w:hAnsi="Arial" w:cs="Arial"/>
                <w:bCs/>
              </w:rPr>
            </w:pPr>
            <w:r w:rsidRPr="002032A4">
              <w:rPr>
                <w:rFonts w:ascii="Arial" w:hAnsi="Arial" w:cs="Arial"/>
                <w:bCs/>
              </w:rPr>
              <w:t>Risks associated with the project.</w:t>
            </w:r>
          </w:p>
          <w:p w:rsidR="002849DA" w:rsidRPr="002032A4" w:rsidRDefault="002849DA" w:rsidP="007032D1">
            <w:pPr>
              <w:pStyle w:val="BodyText"/>
              <w:jc w:val="both"/>
              <w:rPr>
                <w:rFonts w:ascii="Arial" w:hAnsi="Arial" w:cs="Arial"/>
              </w:rPr>
            </w:pPr>
            <w:r w:rsidRPr="002032A4">
              <w:rPr>
                <w:rFonts w:ascii="Arial" w:hAnsi="Arial" w:cs="Arial"/>
              </w:rPr>
              <w:t xml:space="preserve">Stakeholder meetings do not match up with project timeframe - </w:t>
            </w:r>
            <w:r w:rsidRPr="002032A4">
              <w:rPr>
                <w:rFonts w:ascii="Arial" w:hAnsi="Arial" w:cs="Arial"/>
                <w:b/>
                <w:color w:val="0000FF"/>
              </w:rPr>
              <w:t>Medium</w:t>
            </w:r>
          </w:p>
          <w:p w:rsidR="002849DA" w:rsidRPr="002032A4" w:rsidRDefault="002849DA" w:rsidP="007032D1">
            <w:pPr>
              <w:pStyle w:val="BodyText"/>
              <w:jc w:val="both"/>
              <w:rPr>
                <w:rFonts w:ascii="Arial" w:hAnsi="Arial" w:cs="Arial"/>
              </w:rPr>
            </w:pPr>
            <w:r w:rsidRPr="002032A4">
              <w:rPr>
                <w:rFonts w:ascii="Arial" w:hAnsi="Arial" w:cs="Arial"/>
              </w:rPr>
              <w:t xml:space="preserve">Delays in receiving information from the various information sources – </w:t>
            </w:r>
            <w:r w:rsidRPr="002032A4">
              <w:rPr>
                <w:rFonts w:ascii="Arial" w:hAnsi="Arial" w:cs="Arial"/>
                <w:b/>
                <w:color w:val="0000FF"/>
              </w:rPr>
              <w:t>Medium</w:t>
            </w:r>
          </w:p>
          <w:p w:rsidR="002849DA" w:rsidRPr="002032A4" w:rsidRDefault="00E12C79" w:rsidP="007032D1">
            <w:pPr>
              <w:pStyle w:val="BodyText"/>
              <w:jc w:val="both"/>
              <w:rPr>
                <w:rFonts w:ascii="Arial" w:hAnsi="Arial" w:cs="Arial"/>
                <w:b/>
                <w:color w:val="0000FF"/>
              </w:rPr>
            </w:pPr>
            <w:r>
              <w:rPr>
                <w:rFonts w:ascii="Arial" w:hAnsi="Arial" w:cs="Arial"/>
              </w:rPr>
              <w:t>Resistance at local level to ensure project objectives are achieved</w:t>
            </w:r>
            <w:r w:rsidR="002849DA" w:rsidRPr="002032A4">
              <w:rPr>
                <w:rFonts w:ascii="Arial" w:hAnsi="Arial" w:cs="Arial"/>
              </w:rPr>
              <w:t xml:space="preserve"> </w:t>
            </w:r>
            <w:r w:rsidR="002849DA" w:rsidRPr="002032A4">
              <w:rPr>
                <w:rFonts w:ascii="Arial" w:hAnsi="Arial" w:cs="Arial"/>
                <w:color w:val="1F497D"/>
              </w:rPr>
              <w:t xml:space="preserve">– </w:t>
            </w:r>
            <w:r w:rsidR="002849DA" w:rsidRPr="002032A4">
              <w:rPr>
                <w:rFonts w:ascii="Arial" w:hAnsi="Arial" w:cs="Arial"/>
                <w:b/>
                <w:color w:val="0000FF"/>
              </w:rPr>
              <w:t>Medium</w:t>
            </w:r>
          </w:p>
          <w:p w:rsidR="002849DA" w:rsidRPr="002032A4" w:rsidRDefault="002849DA" w:rsidP="007032D1">
            <w:pPr>
              <w:pStyle w:val="BodyText"/>
              <w:jc w:val="both"/>
              <w:rPr>
                <w:rFonts w:ascii="Arial" w:hAnsi="Arial" w:cs="Arial"/>
              </w:rPr>
            </w:pPr>
            <w:r w:rsidRPr="002032A4">
              <w:rPr>
                <w:rFonts w:ascii="Arial" w:hAnsi="Arial" w:cs="Arial"/>
              </w:rPr>
              <w:t xml:space="preserve">Risk that cannot get regional agreement on gaps </w:t>
            </w:r>
            <w:r w:rsidRPr="002032A4">
              <w:rPr>
                <w:rFonts w:ascii="Arial" w:hAnsi="Arial" w:cs="Arial"/>
                <w:b/>
                <w:color w:val="0000FF"/>
              </w:rPr>
              <w:t>Medium</w:t>
            </w:r>
          </w:p>
          <w:p w:rsidR="002849DA" w:rsidRPr="002032A4" w:rsidRDefault="002849DA" w:rsidP="007032D1">
            <w:pPr>
              <w:pStyle w:val="BodyText"/>
              <w:jc w:val="both"/>
              <w:rPr>
                <w:rFonts w:ascii="Arial" w:hAnsi="Arial" w:cs="Arial"/>
              </w:rPr>
            </w:pPr>
            <w:r w:rsidRPr="002032A4">
              <w:rPr>
                <w:rFonts w:ascii="Arial" w:hAnsi="Arial" w:cs="Arial"/>
              </w:rPr>
              <w:t xml:space="preserve">Risk of poor alignment with national Infant and Maternal strategy </w:t>
            </w:r>
            <w:r w:rsidRPr="002032A4">
              <w:rPr>
                <w:rFonts w:ascii="Arial" w:hAnsi="Arial" w:cs="Arial"/>
                <w:b/>
                <w:color w:val="FF0000"/>
              </w:rPr>
              <w:t>High</w:t>
            </w:r>
          </w:p>
        </w:tc>
        <w:tc>
          <w:tcPr>
            <w:tcW w:w="4381" w:type="dxa"/>
            <w:tcBorders>
              <w:top w:val="single" w:sz="4" w:space="0" w:color="auto"/>
              <w:left w:val="single" w:sz="4" w:space="0" w:color="FFFFFF"/>
            </w:tcBorders>
          </w:tcPr>
          <w:p w:rsidR="002849DA" w:rsidRPr="002032A4" w:rsidRDefault="002849DA" w:rsidP="007032D1">
            <w:pPr>
              <w:pStyle w:val="BodyText"/>
              <w:jc w:val="both"/>
              <w:rPr>
                <w:rFonts w:ascii="Arial" w:hAnsi="Arial" w:cs="Arial"/>
                <w:bCs/>
              </w:rPr>
            </w:pPr>
            <w:r w:rsidRPr="002032A4">
              <w:rPr>
                <w:rFonts w:ascii="Arial" w:hAnsi="Arial" w:cs="Arial"/>
                <w:bCs/>
              </w:rPr>
              <w:t>Risk Mitigation</w:t>
            </w:r>
          </w:p>
          <w:p w:rsidR="002849DA" w:rsidRPr="002032A4" w:rsidRDefault="002849DA" w:rsidP="007032D1">
            <w:pPr>
              <w:pStyle w:val="BodyText"/>
              <w:jc w:val="both"/>
              <w:rPr>
                <w:rFonts w:ascii="Arial" w:hAnsi="Arial" w:cs="Arial"/>
              </w:rPr>
            </w:pPr>
            <w:r w:rsidRPr="002032A4">
              <w:rPr>
                <w:rFonts w:ascii="Arial" w:hAnsi="Arial" w:cs="Arial"/>
              </w:rPr>
              <w:t xml:space="preserve">Build timeframes for project around stakeholder meeting times </w:t>
            </w:r>
          </w:p>
          <w:p w:rsidR="002849DA" w:rsidRPr="002032A4" w:rsidRDefault="002849DA" w:rsidP="007032D1">
            <w:pPr>
              <w:pStyle w:val="BodyText"/>
              <w:jc w:val="both"/>
              <w:rPr>
                <w:rFonts w:ascii="Arial" w:hAnsi="Arial" w:cs="Arial"/>
              </w:rPr>
            </w:pPr>
            <w:r w:rsidRPr="002032A4">
              <w:rPr>
                <w:rFonts w:ascii="Arial" w:hAnsi="Arial" w:cs="Arial"/>
              </w:rPr>
              <w:t xml:space="preserve">Build sufficient time into project plan or renegotiate timeframes with project sponsor </w:t>
            </w:r>
          </w:p>
          <w:p w:rsidR="002849DA" w:rsidRPr="002032A4" w:rsidRDefault="00E12C79" w:rsidP="007032D1">
            <w:pPr>
              <w:pStyle w:val="BodyText"/>
              <w:jc w:val="both"/>
              <w:rPr>
                <w:rFonts w:ascii="Arial" w:hAnsi="Arial" w:cs="Arial"/>
              </w:rPr>
            </w:pPr>
            <w:r>
              <w:rPr>
                <w:rFonts w:ascii="Arial" w:hAnsi="Arial" w:cs="Arial"/>
              </w:rPr>
              <w:t>Ensure Project Reports are circulated widely to ensure CIO, GM and CE buy in</w:t>
            </w:r>
          </w:p>
          <w:p w:rsidR="002849DA" w:rsidRPr="002032A4" w:rsidRDefault="002849DA" w:rsidP="007032D1">
            <w:pPr>
              <w:pStyle w:val="BodyText"/>
              <w:jc w:val="both"/>
              <w:rPr>
                <w:rFonts w:ascii="Arial" w:hAnsi="Arial" w:cs="Arial"/>
              </w:rPr>
            </w:pPr>
            <w:r w:rsidRPr="002032A4">
              <w:rPr>
                <w:rFonts w:ascii="Arial" w:hAnsi="Arial" w:cs="Arial"/>
              </w:rPr>
              <w:t>Consultation throughout the project key to ensure tha</w:t>
            </w:r>
            <w:r>
              <w:rPr>
                <w:rFonts w:ascii="Arial" w:hAnsi="Arial" w:cs="Arial"/>
              </w:rPr>
              <w:t xml:space="preserve">t this objective is achieved.  </w:t>
            </w:r>
          </w:p>
          <w:p w:rsidR="002849DA" w:rsidRPr="002032A4" w:rsidRDefault="002849DA" w:rsidP="007032D1">
            <w:pPr>
              <w:pStyle w:val="BodyText"/>
              <w:jc w:val="both"/>
              <w:rPr>
                <w:rFonts w:ascii="Arial" w:hAnsi="Arial" w:cs="Arial"/>
              </w:rPr>
            </w:pPr>
            <w:r w:rsidRPr="002032A4">
              <w:rPr>
                <w:rFonts w:ascii="Arial" w:hAnsi="Arial" w:cs="Arial"/>
              </w:rPr>
              <w:t>Advocacy at a national level is undertaken by Midland representatives</w:t>
            </w:r>
          </w:p>
          <w:p w:rsidR="002849DA" w:rsidRPr="002032A4" w:rsidRDefault="002849DA" w:rsidP="007032D1">
            <w:pPr>
              <w:pStyle w:val="BodyText"/>
              <w:jc w:val="both"/>
              <w:rPr>
                <w:rFonts w:ascii="Arial" w:hAnsi="Arial" w:cs="Arial"/>
              </w:rPr>
            </w:pPr>
          </w:p>
        </w:tc>
      </w:tr>
      <w:tr w:rsidR="002849DA" w:rsidRPr="00E13F61" w:rsidTr="00803AF6">
        <w:trPr>
          <w:cantSplit/>
        </w:trPr>
        <w:tc>
          <w:tcPr>
            <w:tcW w:w="1809" w:type="dxa"/>
            <w:vMerge/>
            <w:tcBorders>
              <w:bottom w:val="single" w:sz="4" w:space="0" w:color="auto"/>
            </w:tcBorders>
            <w:shd w:val="clear" w:color="auto" w:fill="FFFFFF" w:themeFill="background1"/>
          </w:tcPr>
          <w:p w:rsidR="002849DA" w:rsidRPr="002032A4" w:rsidRDefault="002849DA" w:rsidP="007032D1">
            <w:pPr>
              <w:pStyle w:val="BodyText"/>
              <w:jc w:val="both"/>
              <w:rPr>
                <w:rFonts w:ascii="Arial" w:hAnsi="Arial" w:cs="Arial"/>
              </w:rPr>
            </w:pPr>
          </w:p>
        </w:tc>
        <w:tc>
          <w:tcPr>
            <w:tcW w:w="8381" w:type="dxa"/>
            <w:gridSpan w:val="3"/>
            <w:tcBorders>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Risks the region is exposed to if the project does not proceed.</w:t>
            </w:r>
          </w:p>
          <w:p w:rsidR="002849DA" w:rsidRPr="002032A4" w:rsidRDefault="002849DA" w:rsidP="007032D1">
            <w:pPr>
              <w:pStyle w:val="BodyText"/>
              <w:jc w:val="both"/>
              <w:rPr>
                <w:rFonts w:ascii="Arial" w:hAnsi="Arial" w:cs="Arial"/>
                <w:bCs/>
              </w:rPr>
            </w:pPr>
            <w:r w:rsidRPr="002032A4">
              <w:rPr>
                <w:rFonts w:ascii="Arial" w:hAnsi="Arial" w:cs="Arial"/>
              </w:rPr>
              <w:t>The Midland DHBs will not gain sign off from the Ministry of Health if this piece of work is not completed and the Midland region is likely to miss out on funding allocation if any.</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Quality</w:t>
            </w:r>
          </w:p>
          <w:p w:rsidR="002849DA" w:rsidRPr="002032A4" w:rsidRDefault="002849DA" w:rsidP="007032D1">
            <w:pPr>
              <w:pStyle w:val="BodyText"/>
              <w:jc w:val="both"/>
              <w:rPr>
                <w:rFonts w:ascii="Arial" w:hAnsi="Arial" w:cs="Arial"/>
              </w:rPr>
            </w:pPr>
          </w:p>
        </w:tc>
        <w:tc>
          <w:tcPr>
            <w:tcW w:w="8381" w:type="dxa"/>
            <w:gridSpan w:val="3"/>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Quality will be facilitated through</w:t>
            </w:r>
          </w:p>
          <w:p w:rsidR="002849DA" w:rsidRPr="002032A4" w:rsidRDefault="00E12C79" w:rsidP="007032D1">
            <w:pPr>
              <w:pStyle w:val="BodyText"/>
              <w:jc w:val="both"/>
              <w:rPr>
                <w:rFonts w:ascii="Arial" w:hAnsi="Arial" w:cs="Arial"/>
              </w:rPr>
            </w:pPr>
            <w:r>
              <w:rPr>
                <w:rFonts w:ascii="Arial" w:hAnsi="Arial" w:cs="Arial"/>
              </w:rPr>
              <w:t xml:space="preserve">Use of an expert Steering </w:t>
            </w:r>
            <w:r w:rsidR="002849DA" w:rsidRPr="002032A4">
              <w:rPr>
                <w:rFonts w:ascii="Arial" w:hAnsi="Arial" w:cs="Arial"/>
              </w:rPr>
              <w:t>Group will provide clinical guidance to the project</w:t>
            </w:r>
          </w:p>
          <w:p w:rsidR="002849DA" w:rsidRPr="002032A4" w:rsidRDefault="002849DA" w:rsidP="007032D1">
            <w:pPr>
              <w:pStyle w:val="BodyText"/>
              <w:jc w:val="both"/>
              <w:rPr>
                <w:rFonts w:ascii="Arial" w:hAnsi="Arial" w:cs="Arial"/>
              </w:rPr>
            </w:pPr>
            <w:r w:rsidRPr="002032A4">
              <w:rPr>
                <w:rFonts w:ascii="Arial" w:hAnsi="Arial" w:cs="Arial"/>
              </w:rPr>
              <w:t xml:space="preserve">Use of regional Clinical Governance Network </w:t>
            </w:r>
            <w:r w:rsidR="00E12C79">
              <w:rPr>
                <w:rFonts w:ascii="Arial" w:hAnsi="Arial" w:cs="Arial"/>
              </w:rPr>
              <w:t>to provide clinical oversight to the project</w:t>
            </w:r>
          </w:p>
          <w:p w:rsidR="002849DA" w:rsidRPr="002032A4" w:rsidRDefault="002849DA" w:rsidP="007032D1">
            <w:pPr>
              <w:pStyle w:val="BodyText"/>
              <w:jc w:val="both"/>
              <w:rPr>
                <w:rFonts w:ascii="Arial" w:hAnsi="Arial" w:cs="Arial"/>
              </w:rPr>
            </w:pPr>
            <w:r w:rsidRPr="002032A4">
              <w:rPr>
                <w:rFonts w:ascii="Arial" w:hAnsi="Arial" w:cs="Arial"/>
              </w:rPr>
              <w:t>Sector involvement throughout the project</w:t>
            </w:r>
          </w:p>
          <w:p w:rsidR="002849DA" w:rsidRPr="002032A4" w:rsidRDefault="00E12C79" w:rsidP="007032D1">
            <w:pPr>
              <w:pStyle w:val="BodyText"/>
              <w:jc w:val="both"/>
              <w:rPr>
                <w:rFonts w:ascii="Arial" w:hAnsi="Arial" w:cs="Arial"/>
              </w:rPr>
            </w:pPr>
            <w:r>
              <w:rPr>
                <w:rFonts w:ascii="Arial" w:hAnsi="Arial" w:cs="Arial"/>
              </w:rPr>
              <w:t>The P</w:t>
            </w:r>
            <w:r w:rsidR="002849DA" w:rsidRPr="002032A4">
              <w:rPr>
                <w:rFonts w:ascii="Arial" w:hAnsi="Arial" w:cs="Arial"/>
              </w:rPr>
              <w:t>roject Consultant needs to have credibility within the mental health and addiction sector</w:t>
            </w:r>
          </w:p>
          <w:p w:rsidR="002849DA" w:rsidRPr="002032A4" w:rsidRDefault="002849DA" w:rsidP="007032D1">
            <w:pPr>
              <w:pStyle w:val="BodyText"/>
              <w:jc w:val="both"/>
              <w:rPr>
                <w:rFonts w:ascii="Arial" w:hAnsi="Arial" w:cs="Arial"/>
                <w:bCs/>
              </w:rPr>
            </w:pPr>
            <w:r w:rsidRPr="002032A4">
              <w:rPr>
                <w:rFonts w:ascii="Arial" w:hAnsi="Arial" w:cs="Arial"/>
              </w:rPr>
              <w:t>A signoff process for both the project scope and the final document following final consultation</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Assumptions</w:t>
            </w:r>
          </w:p>
        </w:tc>
        <w:tc>
          <w:tcPr>
            <w:tcW w:w="8381" w:type="dxa"/>
            <w:gridSpan w:val="3"/>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The following assumptions have been made:</w:t>
            </w:r>
          </w:p>
          <w:p w:rsidR="002849DA" w:rsidRPr="002032A4" w:rsidRDefault="002849DA" w:rsidP="007032D1">
            <w:pPr>
              <w:pStyle w:val="BodyText"/>
              <w:jc w:val="both"/>
              <w:rPr>
                <w:rFonts w:ascii="Arial" w:hAnsi="Arial" w:cs="Arial"/>
              </w:rPr>
            </w:pPr>
            <w:r w:rsidRPr="002032A4">
              <w:rPr>
                <w:rFonts w:ascii="Arial" w:hAnsi="Arial" w:cs="Arial"/>
              </w:rPr>
              <w:t>The project will be funded by Midland Regional Network, Mental Health and Addictions</w:t>
            </w:r>
          </w:p>
          <w:p w:rsidR="002849DA" w:rsidRPr="002032A4" w:rsidRDefault="002849DA" w:rsidP="007032D1">
            <w:pPr>
              <w:pStyle w:val="BodyText"/>
              <w:jc w:val="both"/>
              <w:rPr>
                <w:rFonts w:ascii="Arial" w:hAnsi="Arial" w:cs="Arial"/>
              </w:rPr>
            </w:pPr>
            <w:r w:rsidRPr="002032A4">
              <w:rPr>
                <w:rFonts w:ascii="Arial" w:hAnsi="Arial" w:cs="Arial"/>
              </w:rPr>
              <w:t xml:space="preserve">The project will be sponsored by </w:t>
            </w:r>
            <w:r w:rsidR="00E12C79">
              <w:rPr>
                <w:rFonts w:ascii="Arial" w:hAnsi="Arial" w:cs="Arial"/>
              </w:rPr>
              <w:t xml:space="preserve">the Midland MH&amp;A Clinical Governance Chair and the </w:t>
            </w:r>
            <w:r w:rsidRPr="002032A4">
              <w:rPr>
                <w:rFonts w:ascii="Arial" w:hAnsi="Arial" w:cs="Arial"/>
              </w:rPr>
              <w:t>Midland Regional Director, Mental Health and Addiction Service Development</w:t>
            </w:r>
          </w:p>
          <w:p w:rsidR="002849DA" w:rsidRPr="002032A4" w:rsidRDefault="002849DA" w:rsidP="007032D1">
            <w:pPr>
              <w:pStyle w:val="BodyText"/>
              <w:jc w:val="both"/>
              <w:rPr>
                <w:rFonts w:ascii="Arial" w:hAnsi="Arial" w:cs="Arial"/>
              </w:rPr>
            </w:pPr>
            <w:r w:rsidRPr="002032A4">
              <w:rPr>
                <w:rFonts w:ascii="Arial" w:hAnsi="Arial" w:cs="Arial"/>
              </w:rPr>
              <w:t>The project is supported by the Midland Clinical Governance Network and Regional Portfolio Managers Group</w:t>
            </w:r>
          </w:p>
          <w:p w:rsidR="002849DA" w:rsidRPr="002032A4" w:rsidRDefault="002849DA" w:rsidP="00E12C79">
            <w:pPr>
              <w:pStyle w:val="BodyText"/>
              <w:jc w:val="both"/>
              <w:rPr>
                <w:rFonts w:ascii="Arial" w:hAnsi="Arial" w:cs="Arial"/>
              </w:rPr>
            </w:pPr>
            <w:r w:rsidRPr="002032A4">
              <w:rPr>
                <w:rFonts w:ascii="Arial" w:hAnsi="Arial" w:cs="Arial"/>
              </w:rPr>
              <w:t xml:space="preserve">The Midland regional networks will </w:t>
            </w:r>
            <w:r w:rsidR="00E12C79">
              <w:rPr>
                <w:rFonts w:ascii="Arial" w:hAnsi="Arial" w:cs="Arial"/>
              </w:rPr>
              <w:t>be kept up to date with the project as it progresses</w:t>
            </w:r>
          </w:p>
        </w:tc>
      </w:tr>
      <w:tr w:rsidR="002849DA" w:rsidRPr="00E13F61" w:rsidTr="00803AF6">
        <w:trPr>
          <w:cantSplit/>
        </w:trPr>
        <w:tc>
          <w:tcPr>
            <w:tcW w:w="1809" w:type="dxa"/>
            <w:tcBorders>
              <w:top w:val="single" w:sz="4" w:space="0" w:color="auto"/>
              <w:bottom w:val="single" w:sz="4" w:space="0" w:color="auto"/>
            </w:tcBorders>
            <w:shd w:val="clear" w:color="auto" w:fill="FFFFFF" w:themeFill="background1"/>
          </w:tcPr>
          <w:p w:rsidR="002849DA" w:rsidRPr="002032A4" w:rsidRDefault="002849DA" w:rsidP="007032D1">
            <w:pPr>
              <w:pStyle w:val="BodyText"/>
              <w:jc w:val="both"/>
              <w:rPr>
                <w:rFonts w:ascii="Arial" w:hAnsi="Arial" w:cs="Arial"/>
              </w:rPr>
            </w:pPr>
            <w:r w:rsidRPr="002032A4">
              <w:rPr>
                <w:rFonts w:ascii="Arial" w:hAnsi="Arial" w:cs="Arial"/>
              </w:rPr>
              <w:lastRenderedPageBreak/>
              <w:t>Constraints</w:t>
            </w:r>
          </w:p>
        </w:tc>
        <w:tc>
          <w:tcPr>
            <w:tcW w:w="8381" w:type="dxa"/>
            <w:gridSpan w:val="3"/>
            <w:tcBorders>
              <w:top w:val="single" w:sz="4" w:space="0" w:color="auto"/>
              <w:bottom w:val="single" w:sz="4" w:space="0" w:color="auto"/>
            </w:tcBorders>
          </w:tcPr>
          <w:p w:rsidR="00803AF6" w:rsidRDefault="00803AF6" w:rsidP="00803AF6">
            <w:pPr>
              <w:pStyle w:val="BodyText"/>
              <w:jc w:val="both"/>
              <w:rPr>
                <w:rFonts w:ascii="Arial" w:hAnsi="Arial" w:cs="Arial"/>
              </w:rPr>
            </w:pPr>
            <w:r>
              <w:rPr>
                <w:rFonts w:ascii="Arial" w:hAnsi="Arial" w:cs="Arial"/>
              </w:rPr>
              <w:t xml:space="preserve">Where a small seeding amount of funding has been received from the Ministry of Health, this funding is specifically tied to ensuring clinical input governs the way forward.  </w:t>
            </w:r>
          </w:p>
          <w:p w:rsidR="002849DA" w:rsidRPr="002032A4" w:rsidRDefault="00803AF6" w:rsidP="00803AF6">
            <w:pPr>
              <w:pStyle w:val="BodyText"/>
              <w:jc w:val="both"/>
              <w:rPr>
                <w:rFonts w:ascii="Arial" w:hAnsi="Arial" w:cs="Arial"/>
              </w:rPr>
            </w:pPr>
            <w:r>
              <w:rPr>
                <w:rFonts w:ascii="Arial" w:hAnsi="Arial" w:cs="Arial"/>
              </w:rPr>
              <w:t>T</w:t>
            </w:r>
            <w:r w:rsidR="00E12C79">
              <w:rPr>
                <w:rFonts w:ascii="Arial" w:hAnsi="Arial" w:cs="Arial"/>
              </w:rPr>
              <w:t>he</w:t>
            </w:r>
            <w:r>
              <w:rPr>
                <w:rFonts w:ascii="Arial" w:hAnsi="Arial" w:cs="Arial"/>
              </w:rPr>
              <w:t xml:space="preserve"> major cost to fully realised this</w:t>
            </w:r>
            <w:r w:rsidR="00E12C79">
              <w:rPr>
                <w:rFonts w:ascii="Arial" w:hAnsi="Arial" w:cs="Arial"/>
              </w:rPr>
              <w:t xml:space="preserve"> project </w:t>
            </w:r>
            <w:r>
              <w:rPr>
                <w:rFonts w:ascii="Arial" w:hAnsi="Arial" w:cs="Arial"/>
              </w:rPr>
              <w:t>will be</w:t>
            </w:r>
            <w:r w:rsidR="00E12C79">
              <w:rPr>
                <w:rFonts w:ascii="Arial" w:hAnsi="Arial" w:cs="Arial"/>
              </w:rPr>
              <w:t xml:space="preserve"> undertaken within existing funding to ensure  that it proceeds.</w:t>
            </w:r>
          </w:p>
        </w:tc>
      </w:tr>
      <w:tr w:rsidR="002849DA" w:rsidRPr="00654AEB" w:rsidTr="00FC3495">
        <w:trPr>
          <w:cantSplit/>
          <w:trHeight w:val="4663"/>
        </w:trPr>
        <w:tc>
          <w:tcPr>
            <w:tcW w:w="1809" w:type="dxa"/>
            <w:tcBorders>
              <w:top w:val="single" w:sz="4" w:space="0" w:color="auto"/>
              <w:bottom w:val="single" w:sz="4" w:space="0" w:color="auto"/>
            </w:tcBorders>
            <w:shd w:val="clear" w:color="auto" w:fill="FFFFFF" w:themeFill="background1"/>
          </w:tcPr>
          <w:p w:rsidR="002849DA" w:rsidRPr="00654AEB" w:rsidRDefault="002849DA" w:rsidP="007032D1">
            <w:pPr>
              <w:pStyle w:val="BodyText"/>
              <w:jc w:val="both"/>
              <w:rPr>
                <w:rFonts w:ascii="Arial" w:hAnsi="Arial" w:cs="Arial"/>
              </w:rPr>
            </w:pPr>
            <w:r w:rsidRPr="00654AEB">
              <w:rPr>
                <w:rFonts w:ascii="Arial" w:hAnsi="Arial" w:cs="Arial"/>
              </w:rPr>
              <w:t>Communication Plan</w:t>
            </w:r>
          </w:p>
        </w:tc>
        <w:tc>
          <w:tcPr>
            <w:tcW w:w="8381" w:type="dxa"/>
            <w:gridSpan w:val="3"/>
            <w:tcBorders>
              <w:top w:val="single" w:sz="4" w:space="0" w:color="auto"/>
              <w:bottom w:val="single" w:sz="4" w:space="0" w:color="auto"/>
            </w:tcBorders>
          </w:tcPr>
          <w:p w:rsidR="002849DA" w:rsidRPr="00654AEB" w:rsidRDefault="002849DA" w:rsidP="007032D1">
            <w:pPr>
              <w:pStyle w:val="BodyText"/>
              <w:jc w:val="both"/>
              <w:rPr>
                <w:rFonts w:ascii="Arial" w:hAnsi="Arial" w:cs="Arial"/>
              </w:rPr>
            </w:pPr>
            <w:r w:rsidRPr="00654AEB">
              <w:rPr>
                <w:rFonts w:ascii="Arial" w:hAnsi="Arial" w:cs="Arial"/>
              </w:rPr>
              <w:t>There will be at least two written communications with stakeholders, one at the start of the project, outlining the project and its objectives and another at the end of the project, thanking stakeholders for their contribution to the project and providing the final report.</w:t>
            </w:r>
          </w:p>
          <w:p w:rsidR="002849DA" w:rsidRPr="00654AEB" w:rsidRDefault="002849DA" w:rsidP="007032D1">
            <w:pPr>
              <w:pStyle w:val="BodyText"/>
              <w:jc w:val="both"/>
              <w:rPr>
                <w:rFonts w:ascii="Arial" w:hAnsi="Arial" w:cs="Arial"/>
              </w:rPr>
            </w:pPr>
            <w:r w:rsidRPr="00654AEB">
              <w:rPr>
                <w:rFonts w:ascii="Arial" w:hAnsi="Arial" w:cs="Arial"/>
              </w:rPr>
              <w:t>During the project, stakeholders will be consulted</w:t>
            </w:r>
            <w:r w:rsidR="0049111C">
              <w:rPr>
                <w:rFonts w:ascii="Arial" w:hAnsi="Arial" w:cs="Arial"/>
              </w:rPr>
              <w:t xml:space="preserve">.  </w:t>
            </w:r>
            <w:r w:rsidRPr="00654AEB">
              <w:rPr>
                <w:rFonts w:ascii="Arial" w:hAnsi="Arial" w:cs="Arial"/>
              </w:rPr>
              <w:t>Monthly project updates will be circulated to the regional stakeholder forums and posted on the Midland website.</w:t>
            </w:r>
          </w:p>
          <w:p w:rsidR="002849DA" w:rsidRPr="00654AEB" w:rsidRDefault="002849DA" w:rsidP="007032D1">
            <w:pPr>
              <w:pStyle w:val="BodyText"/>
              <w:jc w:val="both"/>
              <w:rPr>
                <w:rFonts w:ascii="Arial" w:hAnsi="Arial" w:cs="Arial"/>
              </w:rPr>
            </w:pPr>
            <w:r w:rsidRPr="00654AEB">
              <w:rPr>
                <w:rFonts w:ascii="Arial" w:hAnsi="Arial" w:cs="Arial"/>
              </w:rPr>
              <w:t>Some of the key messages to be included in communications with stakeholders will be:</w:t>
            </w:r>
          </w:p>
          <w:p w:rsidR="002849DA" w:rsidRDefault="002849DA" w:rsidP="0049111C">
            <w:pPr>
              <w:pStyle w:val="BodyText"/>
              <w:numPr>
                <w:ilvl w:val="0"/>
                <w:numId w:val="9"/>
              </w:numPr>
              <w:jc w:val="both"/>
              <w:rPr>
                <w:rFonts w:ascii="Arial" w:hAnsi="Arial" w:cs="Arial"/>
              </w:rPr>
            </w:pPr>
            <w:r w:rsidRPr="00654AEB">
              <w:rPr>
                <w:rFonts w:ascii="Arial" w:hAnsi="Arial" w:cs="Arial"/>
              </w:rPr>
              <w:t xml:space="preserve">The purpose of this project </w:t>
            </w:r>
          </w:p>
          <w:p w:rsidR="0049111C" w:rsidRPr="00654AEB" w:rsidRDefault="0049111C" w:rsidP="0049111C">
            <w:pPr>
              <w:pStyle w:val="BodyText"/>
              <w:numPr>
                <w:ilvl w:val="0"/>
                <w:numId w:val="9"/>
              </w:numPr>
              <w:jc w:val="both"/>
              <w:rPr>
                <w:rFonts w:ascii="Arial" w:hAnsi="Arial" w:cs="Arial"/>
              </w:rPr>
            </w:pPr>
            <w:r>
              <w:rPr>
                <w:rFonts w:ascii="Arial" w:hAnsi="Arial" w:cs="Arial"/>
              </w:rPr>
              <w:t>Membership of the MH&amp;A Clinical Workstation Steering Group</w:t>
            </w:r>
          </w:p>
          <w:p w:rsidR="002849DA" w:rsidRDefault="0049111C" w:rsidP="0049111C">
            <w:pPr>
              <w:pStyle w:val="BodyText"/>
              <w:numPr>
                <w:ilvl w:val="0"/>
                <w:numId w:val="9"/>
              </w:numPr>
              <w:jc w:val="both"/>
              <w:rPr>
                <w:rFonts w:ascii="Arial" w:hAnsi="Arial" w:cs="Arial"/>
              </w:rPr>
            </w:pPr>
            <w:r>
              <w:rPr>
                <w:rFonts w:ascii="Arial" w:hAnsi="Arial" w:cs="Arial"/>
              </w:rPr>
              <w:t>Timeframes</w:t>
            </w:r>
          </w:p>
          <w:p w:rsidR="00803AF6" w:rsidRPr="00654AEB" w:rsidRDefault="00803AF6" w:rsidP="0049111C">
            <w:pPr>
              <w:pStyle w:val="BodyText"/>
              <w:numPr>
                <w:ilvl w:val="0"/>
                <w:numId w:val="9"/>
              </w:numPr>
              <w:jc w:val="both"/>
              <w:rPr>
                <w:rFonts w:ascii="Arial" w:hAnsi="Arial" w:cs="Arial"/>
              </w:rPr>
            </w:pPr>
            <w:r>
              <w:rPr>
                <w:rFonts w:ascii="Arial" w:hAnsi="Arial" w:cs="Arial"/>
              </w:rPr>
              <w:t>Monthly Project updates</w:t>
            </w:r>
          </w:p>
        </w:tc>
      </w:tr>
      <w:tr w:rsidR="002849DA" w:rsidRPr="00E13F61" w:rsidTr="007032D1">
        <w:trPr>
          <w:cantSplit/>
        </w:trPr>
        <w:tc>
          <w:tcPr>
            <w:tcW w:w="1809" w:type="dxa"/>
            <w:tcBorders>
              <w:top w:val="single" w:sz="4" w:space="0" w:color="auto"/>
              <w:bottom w:val="single" w:sz="4" w:space="0" w:color="auto"/>
            </w:tcBorders>
          </w:tcPr>
          <w:p w:rsidR="002849DA" w:rsidRPr="002032A4" w:rsidRDefault="002849DA" w:rsidP="007032D1">
            <w:pPr>
              <w:pStyle w:val="BodyText"/>
              <w:jc w:val="both"/>
              <w:rPr>
                <w:rFonts w:ascii="Arial" w:hAnsi="Arial" w:cs="Arial"/>
              </w:rPr>
            </w:pPr>
            <w:r w:rsidRPr="002032A4">
              <w:rPr>
                <w:rFonts w:ascii="Arial" w:hAnsi="Arial" w:cs="Arial"/>
              </w:rPr>
              <w:t>Sign-off (signatures required)</w:t>
            </w:r>
          </w:p>
        </w:tc>
        <w:tc>
          <w:tcPr>
            <w:tcW w:w="8381" w:type="dxa"/>
            <w:gridSpan w:val="3"/>
            <w:tcBorders>
              <w:top w:val="single" w:sz="4" w:space="0" w:color="auto"/>
              <w:bottom w:val="single" w:sz="4" w:space="0" w:color="auto"/>
            </w:tcBorders>
          </w:tcPr>
          <w:p w:rsidR="002849DA" w:rsidRDefault="0049111C" w:rsidP="007032D1">
            <w:pPr>
              <w:pStyle w:val="BodyText"/>
              <w:jc w:val="both"/>
              <w:rPr>
                <w:rFonts w:ascii="Arial" w:hAnsi="Arial" w:cs="Arial"/>
              </w:rPr>
            </w:pPr>
            <w:r w:rsidRPr="0049111C">
              <w:rPr>
                <w:rFonts w:ascii="Arial" w:hAnsi="Arial" w:cs="Arial"/>
                <w:b/>
              </w:rPr>
              <w:t>Project Consultant</w:t>
            </w:r>
            <w:r>
              <w:rPr>
                <w:rFonts w:ascii="Arial" w:hAnsi="Arial" w:cs="Arial"/>
              </w:rPr>
              <w:t>: Kate Stewart</w:t>
            </w:r>
          </w:p>
          <w:p w:rsidR="002849DA" w:rsidRPr="0035648F" w:rsidRDefault="002849DA" w:rsidP="007032D1">
            <w:pPr>
              <w:pStyle w:val="BodyText"/>
              <w:jc w:val="both"/>
              <w:rPr>
                <w:rFonts w:ascii="Arial" w:hAnsi="Arial" w:cs="Arial"/>
                <w:sz w:val="16"/>
                <w:szCs w:val="16"/>
              </w:rPr>
            </w:pPr>
          </w:p>
          <w:p w:rsidR="002849DA" w:rsidRPr="0035648F" w:rsidRDefault="00732B17" w:rsidP="007032D1">
            <w:pPr>
              <w:pStyle w:val="BodyText"/>
              <w:jc w:val="both"/>
              <w:rPr>
                <w:rFonts w:ascii="Arial" w:hAnsi="Arial" w:cs="Arial"/>
                <w:sz w:val="16"/>
                <w:szCs w:val="16"/>
              </w:rPr>
            </w:pPr>
            <w:r>
              <w:rPr>
                <w:noProof/>
                <w:lang w:eastAsia="en-NZ"/>
              </w:rPr>
              <mc:AlternateContent>
                <mc:Choice Requires="wps">
                  <w:drawing>
                    <wp:anchor distT="0" distB="0" distL="114300" distR="114300" simplePos="0" relativeHeight="251656192" behindDoc="0" locked="0" layoutInCell="1" allowOverlap="1" wp14:anchorId="19005121" wp14:editId="3C35111E">
                      <wp:simplePos x="0" y="0"/>
                      <wp:positionH relativeFrom="column">
                        <wp:posOffset>29210</wp:posOffset>
                      </wp:positionH>
                      <wp:positionV relativeFrom="paragraph">
                        <wp:posOffset>71755</wp:posOffset>
                      </wp:positionV>
                      <wp:extent cx="2743200" cy="0"/>
                      <wp:effectExtent l="10160" t="5080" r="889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5.65pt" to="218.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h7N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5HT/kYJMaI3nwJKW6Jxjr/mesOBaPEEjhHYHLcOB+IkOIWEu5Rei2k&#10;jGJLhfoSzyejSUxwWgoWnCHM2f2ukhYdSRiX+MWqwPMYZvVBsQjWcsJWV9sTIS82XC5VwINSgM7V&#10;uszDj3k6X81Ws3yQj6arQZ7W9eDTusoH03X2NKnHdVXV2c9ALcuLVjDGVWB3m80s/zvtr6/kMlX3&#10;6by3IXmPHvsFZG//SDpqGeS7DMJOs/PW3jSGcYzB16cT5v1xD/bjA1/+AgAA//8DAFBLAwQUAAYA&#10;CAAAACEAFgFxrdoAAAAHAQAADwAAAGRycy9kb3ducmV2LnhtbEyOwU7DMBBE70j8g7VIXCrqtKki&#10;FOJUCMiNCwXEdRsvSUS8TmO3DXx9F/UAx30zmn3FenK9OtAYOs8GFvMEFHHtbceNgbfX6uYWVIjI&#10;FnvPZOCbAqzLy4sCc+uP/EKHTWyUjHDI0UAb45BrHeqWHIa5H4gl+/Sjwyjn2Gg74lHGXa+XSZJp&#10;hx3LhxYHemip/trsnYFQvdOu+pnVs+QjbTwtd4/PT2jM9dV0fwcq0hT/yvCrL+pQitPW79kG1RtY&#10;ZVIUvEhBSbxKMwHbM9Blof/7lycAAAD//wMAUEsBAi0AFAAGAAgAAAAhALaDOJL+AAAA4QEAABMA&#10;AAAAAAAAAAAAAAAAAAAAAFtDb250ZW50X1R5cGVzXS54bWxQSwECLQAUAAYACAAAACEAOP0h/9YA&#10;AACUAQAACwAAAAAAAAAAAAAAAAAvAQAAX3JlbHMvLnJlbHNQSwECLQAUAAYACAAAACEAuToezRIC&#10;AAAoBAAADgAAAAAAAAAAAAAAAAAuAgAAZHJzL2Uyb0RvYy54bWxQSwECLQAUAAYACAAAACEAFgFx&#10;rdoAAAAHAQAADwAAAAAAAAAAAAAAAABsBAAAZHJzL2Rvd25yZXYueG1sUEsFBgAAAAAEAAQA8wAA&#10;AHMFAAAAAA==&#10;"/>
                  </w:pict>
                </mc:Fallback>
              </mc:AlternateContent>
            </w:r>
          </w:p>
          <w:p w:rsidR="002849DA" w:rsidRPr="002032A4" w:rsidRDefault="002849DA" w:rsidP="007032D1">
            <w:pPr>
              <w:pStyle w:val="BodyText"/>
              <w:jc w:val="both"/>
              <w:rPr>
                <w:rFonts w:ascii="Arial" w:hAnsi="Arial" w:cs="Arial"/>
              </w:rPr>
            </w:pPr>
            <w:r w:rsidRPr="0049111C">
              <w:rPr>
                <w:rFonts w:ascii="Arial" w:hAnsi="Arial" w:cs="Arial"/>
                <w:b/>
              </w:rPr>
              <w:t>Project Sponsor</w:t>
            </w:r>
            <w:r w:rsidR="0049111C">
              <w:rPr>
                <w:rFonts w:ascii="Arial" w:hAnsi="Arial" w:cs="Arial"/>
              </w:rPr>
              <w:t>s</w:t>
            </w:r>
            <w:r w:rsidRPr="002032A4">
              <w:rPr>
                <w:rFonts w:ascii="Arial" w:hAnsi="Arial" w:cs="Arial"/>
              </w:rPr>
              <w:t xml:space="preserve">: </w:t>
            </w:r>
            <w:r w:rsidR="0049111C">
              <w:rPr>
                <w:rFonts w:ascii="Arial" w:hAnsi="Arial" w:cs="Arial"/>
              </w:rPr>
              <w:t xml:space="preserve">Professor Graham Mellsop and </w:t>
            </w:r>
            <w:r w:rsidRPr="002032A4">
              <w:rPr>
                <w:rFonts w:ascii="Arial" w:hAnsi="Arial" w:cs="Arial"/>
              </w:rPr>
              <w:t>Eseta</w:t>
            </w:r>
            <w:r>
              <w:rPr>
                <w:rFonts w:ascii="Arial" w:hAnsi="Arial" w:cs="Arial"/>
              </w:rPr>
              <w:t xml:space="preserve"> </w:t>
            </w:r>
            <w:r w:rsidRPr="002032A4">
              <w:rPr>
                <w:rFonts w:ascii="Arial" w:hAnsi="Arial" w:cs="Arial"/>
              </w:rPr>
              <w:t>Nonu-Reid</w:t>
            </w:r>
          </w:p>
          <w:p w:rsidR="002849DA" w:rsidRPr="0035648F" w:rsidRDefault="002849DA" w:rsidP="007032D1">
            <w:pPr>
              <w:pStyle w:val="BodyText"/>
              <w:jc w:val="both"/>
              <w:rPr>
                <w:rFonts w:ascii="Arial" w:hAnsi="Arial" w:cs="Arial"/>
                <w:sz w:val="16"/>
                <w:szCs w:val="16"/>
              </w:rPr>
            </w:pPr>
          </w:p>
          <w:p w:rsidR="002849DA" w:rsidRPr="0035648F" w:rsidRDefault="00732B17" w:rsidP="007032D1">
            <w:pPr>
              <w:pStyle w:val="BodyText"/>
              <w:jc w:val="both"/>
              <w:rPr>
                <w:rFonts w:ascii="Arial" w:hAnsi="Arial" w:cs="Arial"/>
                <w:sz w:val="16"/>
                <w:szCs w:val="16"/>
              </w:rPr>
            </w:pPr>
            <w:r>
              <w:rPr>
                <w:noProof/>
                <w:lang w:eastAsia="en-NZ"/>
              </w:rPr>
              <mc:AlternateContent>
                <mc:Choice Requires="wps">
                  <w:drawing>
                    <wp:anchor distT="0" distB="0" distL="114300" distR="114300" simplePos="0" relativeHeight="251658240" behindDoc="0" locked="0" layoutInCell="1" allowOverlap="1" wp14:anchorId="5ADE733B" wp14:editId="22F77547">
                      <wp:simplePos x="0" y="0"/>
                      <wp:positionH relativeFrom="column">
                        <wp:posOffset>29210</wp:posOffset>
                      </wp:positionH>
                      <wp:positionV relativeFrom="paragraph">
                        <wp:posOffset>161290</wp:posOffset>
                      </wp:positionV>
                      <wp:extent cx="2743200" cy="0"/>
                      <wp:effectExtent l="10160" t="8890" r="8890" b="101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12.7pt" to="218.3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EdEEg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VoTODcSUE1GpjQ230qF7Ns6bfHVK67oja8cjw7WQgLQsZybuUsHEG8LfDF80ghuy9jm06&#10;trYPkNAAdIxqnG5q8KNHFA7zx+IBJMaIXn0JKa+Jxjr/meseBaPCEjhHYHJ4dj4QIeU1JNyj9FpI&#10;GcWWCg0Vnk/ySUxwWgoWnCHM2d22lhYdSBiX+MWqwHMfZvVesQjWccJWF9sTIc82XC5VwINSgM7F&#10;Os/Dj3k6X81Ws2JU5NPVqEibZvRpXRej6Tp7nDQPTV032c9ALSvKTjDGVWB3nc2s+DvtL6/kPFW3&#10;6by1IXmPHvsFZK//SDpqGeQ7D8JWs9PGXjWGcYzBl6cT5v1+D/b9A1/+AgAA//8DAFBLAwQUAAYA&#10;CAAAACEAVpa3rdoAAAAHAQAADwAAAGRycy9kb3ducmV2LnhtbEyOT0+DQBDF7yZ+h82YeGnsIkVi&#10;kKUxKjcvVo3XKTsCkZ2l7LZFP71jPOjx/cl7v3I9u0EdaAq9ZwOXywQUceNtz62Bl+f64hpUiMgW&#10;B89k4JMCrKvTkxIL64/8RIdNbJWMcCjQQBfjWGgdmo4chqUfiSV795PDKHJqtZ3wKONu0GmS5Nph&#10;z/LQ4Uh3HTUfm70zEOpX2tVfi2aRvK1aT+nu/vEBjTk/m29vQEWa418ZfvAFHSph2vo926AGA1ku&#10;RQPpVQZK4myVi7H9NXRV6v/81TcAAAD//wMAUEsBAi0AFAAGAAgAAAAhALaDOJL+AAAA4QEAABMA&#10;AAAAAAAAAAAAAAAAAAAAAFtDb250ZW50X1R5cGVzXS54bWxQSwECLQAUAAYACAAAACEAOP0h/9YA&#10;AACUAQAACwAAAAAAAAAAAAAAAAAvAQAAX3JlbHMvLnJlbHNQSwECLQAUAAYACAAAACEA1IBHRBIC&#10;AAAoBAAADgAAAAAAAAAAAAAAAAAuAgAAZHJzL2Uyb0RvYy54bWxQSwECLQAUAAYACAAAACEAVpa3&#10;rdoAAAAHAQAADwAAAAAAAAAAAAAAAABsBAAAZHJzL2Rvd25yZXYueG1sUEsFBgAAAAAEAAQA8wAA&#10;AHMFAAAAAA==&#10;"/>
                  </w:pict>
                </mc:Fallback>
              </mc:AlternateContent>
            </w:r>
          </w:p>
          <w:p w:rsidR="002849DA" w:rsidRPr="002032A4" w:rsidRDefault="0049111C" w:rsidP="007032D1">
            <w:pPr>
              <w:pStyle w:val="BodyText"/>
              <w:jc w:val="both"/>
              <w:rPr>
                <w:rFonts w:ascii="Arial" w:hAnsi="Arial" w:cs="Arial"/>
              </w:rPr>
            </w:pPr>
            <w:r>
              <w:rPr>
                <w:rFonts w:ascii="Arial" w:hAnsi="Arial" w:cs="Arial"/>
                <w:b/>
              </w:rPr>
              <w:t xml:space="preserve">Lead </w:t>
            </w:r>
            <w:r w:rsidR="002849DA" w:rsidRPr="0049111C">
              <w:rPr>
                <w:rFonts w:ascii="Arial" w:hAnsi="Arial" w:cs="Arial"/>
                <w:b/>
              </w:rPr>
              <w:t>GM Planning &amp; Funding Lakes DHB</w:t>
            </w:r>
            <w:r w:rsidR="002849DA" w:rsidRPr="002032A4">
              <w:rPr>
                <w:rFonts w:ascii="Arial" w:hAnsi="Arial" w:cs="Arial"/>
              </w:rPr>
              <w:t>:  Mary Smith</w:t>
            </w:r>
          </w:p>
          <w:p w:rsidR="002849DA" w:rsidRPr="0035648F" w:rsidRDefault="002849DA" w:rsidP="007032D1">
            <w:pPr>
              <w:pStyle w:val="BodyText"/>
              <w:jc w:val="both"/>
              <w:rPr>
                <w:rFonts w:ascii="Arial" w:hAnsi="Arial" w:cs="Arial"/>
                <w:sz w:val="16"/>
                <w:szCs w:val="16"/>
              </w:rPr>
            </w:pPr>
          </w:p>
          <w:p w:rsidR="002849DA" w:rsidRPr="0035648F" w:rsidRDefault="00732B17" w:rsidP="007032D1">
            <w:pPr>
              <w:pStyle w:val="BodyText"/>
              <w:jc w:val="both"/>
              <w:rPr>
                <w:rFonts w:ascii="Arial" w:hAnsi="Arial" w:cs="Arial"/>
                <w:sz w:val="16"/>
                <w:szCs w:val="16"/>
              </w:rPr>
            </w:pPr>
            <w:r>
              <w:rPr>
                <w:noProof/>
                <w:lang w:eastAsia="en-NZ"/>
              </w:rPr>
              <mc:AlternateContent>
                <mc:Choice Requires="wps">
                  <w:drawing>
                    <wp:anchor distT="0" distB="0" distL="114300" distR="114300" simplePos="0" relativeHeight="251657216" behindDoc="0" locked="0" layoutInCell="1" allowOverlap="1" wp14:anchorId="0A5AEC47" wp14:editId="5D271E35">
                      <wp:simplePos x="0" y="0"/>
                      <wp:positionH relativeFrom="column">
                        <wp:posOffset>29210</wp:posOffset>
                      </wp:positionH>
                      <wp:positionV relativeFrom="paragraph">
                        <wp:posOffset>136525</wp:posOffset>
                      </wp:positionV>
                      <wp:extent cx="2743200" cy="0"/>
                      <wp:effectExtent l="10160" t="12700" r="8890" b="63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10.75pt" to="218.3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WL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PJY/4AEmNEB19CiiHRWOc/c92hYJRYAucITI7PzgcipBhCwj1Kb4SU&#10;UWypUF/ixXQyjQlOS8GCM4Q5u99V0qIjCeMSv1gVeO7DrD4oFsFaTtj6ansi5MWGy6UKeFAK0Lla&#10;l3n4sUgX6/l6no/yyWw9ytO6Hn3aVPlotskep/VDXVV19jNQy/KiFYxxFdgNs5nlf6f99ZVcpuo2&#10;nbc2JO/RY7+A7PCPpKOWQb7LIOw0O2/toDGMYwy+Pp0w7/d7sO8f+OoXAAAA//8DAFBLAwQUAAYA&#10;CAAAACEAfX+bz9oAAAAHAQAADwAAAGRycy9kb3ducmV2LnhtbEyOzU7DMBCE70i8g7VIXCrqNC0R&#10;CnEqBOTGhQLiuo2XJCJep7HbBp6eRT3AcX408xXryfXqQGPoPBtYzBNQxLW3HTcGXl+qqxtQISJb&#10;7D2TgS8KsC7PzwrMrT/yMx02sVEywiFHA22MQ651qFtyGOZ+IJbsw48Oo8ix0XbEo4y7XqdJkmmH&#10;HctDiwPdt1R/bvbOQKjeaFd9z+pZ8r5sPKW7h6dHNObyYrq7BRVpin9l+MUXdCiFaev3bIPqDawy&#10;KRpIF9egJF4tMzG2J0OXhf7PX/4AAAD//wMAUEsBAi0AFAAGAAgAAAAhALaDOJL+AAAA4QEAABMA&#10;AAAAAAAAAAAAAAAAAAAAAFtDb250ZW50X1R5cGVzXS54bWxQSwECLQAUAAYACAAAACEAOP0h/9YA&#10;AACUAQAACwAAAAAAAAAAAAAAAAAvAQAAX3JlbHMvLnJlbHNQSwECLQAUAAYACAAAACEAxrP1ixIC&#10;AAAoBAAADgAAAAAAAAAAAAAAAAAuAgAAZHJzL2Uyb0RvYy54bWxQSwECLQAUAAYACAAAACEAfX+b&#10;z9oAAAAHAQAADwAAAAAAAAAAAAAAAABsBAAAZHJzL2Rvd25yZXYueG1sUEsFBgAAAAAEAAQA8wAA&#10;AHMFAAAAAA==&#10;"/>
                  </w:pict>
                </mc:Fallback>
              </mc:AlternateContent>
            </w:r>
          </w:p>
          <w:p w:rsidR="002849DA" w:rsidRPr="002032A4" w:rsidRDefault="002849DA" w:rsidP="007032D1">
            <w:pPr>
              <w:pStyle w:val="BodyText"/>
              <w:jc w:val="both"/>
              <w:rPr>
                <w:rFonts w:ascii="Arial" w:hAnsi="Arial" w:cs="Arial"/>
                <w:b/>
              </w:rPr>
            </w:pPr>
            <w:r w:rsidRPr="002032A4">
              <w:rPr>
                <w:rFonts w:ascii="Arial" w:hAnsi="Arial" w:cs="Arial"/>
              </w:rPr>
              <w:t>Date:</w:t>
            </w:r>
          </w:p>
        </w:tc>
      </w:tr>
    </w:tbl>
    <w:p w:rsidR="002849DA" w:rsidRPr="00654AEB" w:rsidRDefault="002849DA" w:rsidP="00654AEB">
      <w:pPr>
        <w:jc w:val="both"/>
        <w:rPr>
          <w:lang w:val="en-GB" w:eastAsia="en-GB"/>
        </w:rPr>
      </w:pPr>
    </w:p>
    <w:sectPr w:rsidR="002849DA" w:rsidRPr="00654AEB" w:rsidSect="00A2115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9DA" w:rsidRDefault="002849DA" w:rsidP="003609E7">
      <w:pPr>
        <w:spacing w:after="0" w:line="240" w:lineRule="auto"/>
      </w:pPr>
      <w:r>
        <w:separator/>
      </w:r>
    </w:p>
  </w:endnote>
  <w:endnote w:type="continuationSeparator" w:id="0">
    <w:p w:rsidR="002849DA" w:rsidRDefault="002849DA" w:rsidP="00360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495" w:rsidRDefault="00FC34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495" w:rsidRDefault="00FC3495">
    <w:pPr>
      <w:pStyle w:val="Footer"/>
      <w:rPr>
        <w:color w:val="000000" w:themeColor="text1"/>
        <w:sz w:val="24"/>
        <w:szCs w:val="24"/>
      </w:rPr>
    </w:pPr>
    <w:sdt>
      <w:sdtPr>
        <w:rPr>
          <w:color w:val="000000" w:themeColor="text1"/>
          <w:sz w:val="24"/>
          <w:szCs w:val="24"/>
        </w:rPr>
        <w:alias w:val="Author"/>
        <w:id w:val="54214575"/>
        <w:placeholder>
          <w:docPart w:val="4757D28C9608455DAB1F71E316128982"/>
        </w:placeholder>
        <w:dataBinding w:prefixMappings="xmlns:ns0='http://schemas.openxmlformats.org/package/2006/metadata/core-properties' xmlns:ns1='http://purl.org/dc/elements/1.1/'" w:xpath="/ns0:coreProperties[1]/ns1:creator[1]" w:storeItemID="{6C3C8BC8-F283-45AE-878A-BAB7291924A1}"/>
        <w:text/>
      </w:sdtPr>
      <w:sdtContent>
        <w:r>
          <w:rPr>
            <w:color w:val="000000" w:themeColor="text1"/>
            <w:sz w:val="24"/>
            <w:szCs w:val="24"/>
          </w:rPr>
          <w:t xml:space="preserve">Midland MH&amp;A CWS – Clinical Process Mapping </w:t>
        </w:r>
      </w:sdtContent>
    </w:sdt>
  </w:p>
  <w:p w:rsidR="002849DA" w:rsidRDefault="00FC3495">
    <w:pPr>
      <w:pStyle w:val="Footer"/>
    </w:pPr>
    <w:r>
      <w:rPr>
        <w:noProof/>
        <w:lang w:eastAsia="en-NZ"/>
      </w:rPr>
      <mc:AlternateContent>
        <mc:Choice Requires="wps">
          <w:drawing>
            <wp:anchor distT="0" distB="0" distL="114300" distR="114300" simplePos="0" relativeHeight="251659264" behindDoc="0" locked="0" layoutInCell="1" allowOverlap="1" wp14:editId="2278E56C">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FC3495" w:rsidRDefault="00FC3495">
                          <w:pPr>
                            <w:pStyle w:val="Footer"/>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 xml:space="preserve"> PAGE  \* Arabic  \* MERGEFORMAT </w:instrText>
                          </w:r>
                          <w:r>
                            <w:rPr>
                              <w:rFonts w:asciiTheme="majorHAnsi" w:hAnsiTheme="majorHAnsi"/>
                              <w:color w:val="000000" w:themeColor="text1"/>
                              <w:sz w:val="40"/>
                              <w:szCs w:val="40"/>
                            </w:rPr>
                            <w:fldChar w:fldCharType="separate"/>
                          </w:r>
                          <w:r>
                            <w:rPr>
                              <w:rFonts w:asciiTheme="majorHAnsi" w:hAnsiTheme="majorHAnsi"/>
                              <w:noProof/>
                              <w:color w:val="000000" w:themeColor="text1"/>
                              <w:sz w:val="40"/>
                              <w:szCs w:val="40"/>
                            </w:rPr>
                            <w:t>6</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KDcNQIAAGEEAAAOAAAAZHJzL2Uyb0RvYy54bWysVFFv2jAQfp+0/2D5fSRQQtuIULFWTJNQ&#10;WwmmPhvHIZFsn2cbEvbrd3YCRd2epr0457vz57v7Pmf+0ClJjsK6BnRBx6OUEqE5lI3eF/THdvXl&#10;jhLnmS6ZBC0KehKOPiw+f5q3JhcTqEGWwhIE0S5vTUFr702eJI7XQjE3AiM0Biuwinnc2n1SWtYi&#10;upLJJE1nSQu2NBa4cA69T32QLiJ+VQnuX6rKCU9kQbE2H1cb111Yk8Wc5XvLTN3woQz2D1Uo1mi8&#10;9AL1xDwjB9v8AaUabsFB5UccVAJV1XARe8BuxumHbjY1MyL2gsNx5jIm9/9g+fPx1ZKmLGg2o0Qz&#10;hRxtRefJV+gIunA+rXE5pm0MJvoO/cjz2e/QGdruKqvCFxsiGMdJny7TDWg8HMrSu9sZhjjGbu6z&#10;WZoFmOT9tLHOfxOgSDAKapG9OFR2XDvfp55TwmUaVo2UkUGpSVvQ2U2WxgOXCIJLHXJF1MIAEzrq&#10;Kw+W73bd0OYOyhN2aaHXiTN81WApa+b8K7MoDKwexe5fcKkk4JUwWJTUYH/9zR/ykS+MUtKi0Arq&#10;fh6YFZTI7xqZvB9Pp0GZcTPNbie4sdeR3XVEH9QjoJbH+KwMj2bI9/JsVhbUG76JZbgVQ0xzvLug&#10;/mw++l7++Ka4WC5jEmrRML/WG8MDdBhYGPS2e2PWDGx45PEZzpJk+QdS+txw0pnlwSM1kbEw4H6q&#10;yHTYoI4j58ObCw/leh+z3v8Mi98AAAD//wMAUEsDBBQABgAIAAAAIQA4sBLD2QAAAAQBAAAPAAAA&#10;ZHJzL2Rvd25yZXYueG1sTI/BasMwEETvhf6D2EIvJZHjgFtcr0MJ+Bzi5AMUa2O7lVbGkmP376v2&#10;0lwWhhlm3ha7xRpxo9H3jhE26wQEceN0zy3C+VSt3kD4oFgr45gQvsnDrnx8KFSu3cxHutWhFbGE&#10;fa4QuhCGXErfdGSVX7uBOHpXN1oVohxbqUc1x3JrZJokmbSq57jQqYH2HTVf9WQRXDq/mGO9qfaH&#10;+bNKDhOdak+Iz0/LxzuIQEv4D8MvfkSHMjJd3MTaC4MQHwl/N3rp9jUDcUHI0i3IspD38OUPAAAA&#10;//8DAFBLAQItABQABgAIAAAAIQC2gziS/gAAAOEBAAATAAAAAAAAAAAAAAAAAAAAAABbQ29udGVu&#10;dF9UeXBlc10ueG1sUEsBAi0AFAAGAAgAAAAhADj9If/WAAAAlAEAAAsAAAAAAAAAAAAAAAAALwEA&#10;AF9yZWxzLy5yZWxzUEsBAi0AFAAGAAgAAAAhAG7AoNw1AgAAYQQAAA4AAAAAAAAAAAAAAAAALgIA&#10;AGRycy9lMm9Eb2MueG1sUEsBAi0AFAAGAAgAAAAhADiwEsPZAAAABAEAAA8AAAAAAAAAAAAAAAAA&#10;jwQAAGRycy9kb3ducmV2LnhtbFBLBQYAAAAABAAEAPMAAACVBQAAAAA=&#10;" filled="f" stroked="f" strokeweight=".5pt">
              <v:textbox style="mso-fit-shape-to-text:t">
                <w:txbxContent>
                  <w:p w:rsidR="00FC3495" w:rsidRDefault="00FC3495">
                    <w:pPr>
                      <w:pStyle w:val="Footer"/>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 xml:space="preserve"> PAGE  \* Arabic  \* MERGEFORMAT </w:instrText>
                    </w:r>
                    <w:r>
                      <w:rPr>
                        <w:rFonts w:asciiTheme="majorHAnsi" w:hAnsiTheme="majorHAnsi"/>
                        <w:color w:val="000000" w:themeColor="text1"/>
                        <w:sz w:val="40"/>
                        <w:szCs w:val="40"/>
                      </w:rPr>
                      <w:fldChar w:fldCharType="separate"/>
                    </w:r>
                    <w:r>
                      <w:rPr>
                        <w:rFonts w:asciiTheme="majorHAnsi" w:hAnsiTheme="majorHAnsi"/>
                        <w:noProof/>
                        <w:color w:val="000000" w:themeColor="text1"/>
                        <w:sz w:val="40"/>
                        <w:szCs w:val="40"/>
                      </w:rPr>
                      <w:t>6</w:t>
                    </w:r>
                    <w:r>
                      <w:rPr>
                        <w:rFonts w:asciiTheme="majorHAnsi" w:hAnsiTheme="majorHAnsi"/>
                        <w:color w:val="000000" w:themeColor="text1"/>
                        <w:sz w:val="40"/>
                        <w:szCs w:val="40"/>
                      </w:rPr>
                      <w:fldChar w:fldCharType="end"/>
                    </w:r>
                  </w:p>
                </w:txbxContent>
              </v:textbox>
              <w10:wrap anchorx="margin" anchory="margin"/>
            </v:shape>
          </w:pict>
        </mc:Fallback>
      </mc:AlternateContent>
    </w:r>
    <w:r>
      <w:rPr>
        <w:noProof/>
        <w:color w:val="4F81BD" w:themeColor="accent1"/>
        <w:lang w:eastAsia="en-NZ"/>
      </w:rPr>
      <mc:AlternateContent>
        <mc:Choice Requires="wps">
          <w:drawing>
            <wp:anchor distT="91440" distB="91440" distL="114300" distR="114300" simplePos="0" relativeHeight="251660288" behindDoc="1" locked="0" layoutInCell="1" allowOverlap="1" wp14:editId="1306314F">
              <wp:simplePos x="0" y="0"/>
              <wp:positionH relativeFrom="margin">
                <wp:align>center</wp:align>
              </wp:positionH>
              <wp:positionV relativeFrom="bottomMargin">
                <wp:align>top</wp:align>
              </wp:positionV>
              <wp:extent cx="5943600" cy="36195"/>
              <wp:effectExtent l="0" t="0" r="0" b="0"/>
              <wp:wrapSquare wrapText="bothSides"/>
              <wp:docPr id="58" name="Rectangle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Rectangle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iWf5AEAABMEAAAOAAAAZHJzL2Uyb0RvYy54bWysU01vGyEQvVfqf0Dc6107tdVYXueQKL1U&#10;bZSkP4CwgxcJGATUa//7DrDZRE3VQ9Q9sDAfb948ht3VyRp2hBA1uo4vFy1n4CT22h06/vPx9tMX&#10;zmISrhcGHXT8DJFf7T9+2I1+Cysc0PQQGIG4uB19x4eU/LZpohzAirhAD46cCoMViY7h0PRBjIRu&#10;TbNq200zYuh9QAkxkvWmOvm+4CsFMv1QKkJipuPELZU1lPUpr81+J7aHIPyg5URDvIOFFdpR0Rnq&#10;RiTBfgX9BspqGTCiSguJtkGltITSA3WzbP/o5mEQHkovJE70s0zx/8HK78e7wHTf8TXdlBOW7uie&#10;VBPuYICRjQQafdxS3IO/C9Mp0jZ3e1LB5j/1wU5F1PMsKpwSk2RcX36+2LSkvSTfxWZ5uc6YzUuy&#10;DzF9BbQsbzoeqHqRUhy/xVRDn0NyLePy6vBWG1O92dJkkpVW2aWzgRp9D4r6IyKrglomC65NYEdB&#10;MyGkBJeW1TWIHqp53dI38ZwzCmvjCDAjK6o/Y08AeWrfYleWU3xOhTKYc3L7L2I1ec4oldGlOdlq&#10;h+FvAIa6mirX+GeRqjRZpSfsz3T7IZlrrO9DODkgPQ+ZQknOUTR5pfPpleTRfn0usC9vef8bAAD/&#10;/wMAUEsDBBQABgAIAAAAIQC7vFZz2QAAAAMBAAAPAAAAZHJzL2Rvd25yZXYueG1sTI/BTsMwEETv&#10;SPyDtUjcqE2rBAhxqqqICzcCH+DES5ISr9PYaVK+noULXEYazWrmbb5dXC9OOIbOk4bblQKBVHvb&#10;UaPh/e355h5EiIas6T2hhjMG2BaXF7nJrJ/pFU9lbASXUMiMhjbGIZMy1C06E1Z+QOLsw4/ORLZj&#10;I+1oZi53vVwrlUpnOuKF1gy4b7H+LCenYT4nx5fNQX2pfXo47qrJPSXlWuvrq2X3CCLiEv+O4Qef&#10;0aFgpspPZIPoNfAj8Vc5e9ikbCsNyR3IIpf/2YtvAAAA//8DAFBLAQItABQABgAIAAAAIQC2gziS&#10;/gAAAOEBAAATAAAAAAAAAAAAAAAAAAAAAABbQ29udGVudF9UeXBlc10ueG1sUEsBAi0AFAAGAAgA&#10;AAAhADj9If/WAAAAlAEAAAsAAAAAAAAAAAAAAAAALwEAAF9yZWxzLy5yZWxzUEsBAi0AFAAGAAgA&#10;AAAhAGV6JZ/kAQAAEwQAAA4AAAAAAAAAAAAAAAAALgIAAGRycy9lMm9Eb2MueG1sUEsBAi0AFAAG&#10;AAgAAAAhALu8VnPZAAAAAwEAAA8AAAAAAAAAAAAAAAAAPgQAAGRycy9kb3ducmV2LnhtbFBLBQYA&#10;AAAABAAEAPMAAABEBQAAAAA=&#10;" fillcolor="#4f81bd [3204]" stroked="f" strokeweight="2p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495" w:rsidRDefault="00FC34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9DA" w:rsidRDefault="002849DA" w:rsidP="003609E7">
      <w:pPr>
        <w:spacing w:after="0" w:line="240" w:lineRule="auto"/>
      </w:pPr>
      <w:r>
        <w:separator/>
      </w:r>
    </w:p>
  </w:footnote>
  <w:footnote w:type="continuationSeparator" w:id="0">
    <w:p w:rsidR="002849DA" w:rsidRDefault="002849DA" w:rsidP="003609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495" w:rsidRDefault="00FC34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495" w:rsidRDefault="00FC34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495" w:rsidRDefault="00FC34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1054"/>
    <w:multiLevelType w:val="hybridMultilevel"/>
    <w:tmpl w:val="267CDB88"/>
    <w:lvl w:ilvl="0" w:tplc="1409000F">
      <w:start w:val="1"/>
      <w:numFmt w:val="decimal"/>
      <w:lvlText w:val="%1."/>
      <w:lvlJc w:val="left"/>
      <w:pPr>
        <w:tabs>
          <w:tab w:val="num" w:pos="360"/>
        </w:tabs>
        <w:ind w:left="360" w:hanging="360"/>
      </w:pPr>
      <w:rPr>
        <w:rFonts w:hint="default"/>
        <w:sz w:val="22"/>
      </w:rPr>
    </w:lvl>
    <w:lvl w:ilvl="1" w:tplc="1409000F">
      <w:start w:val="1"/>
      <w:numFmt w:val="decimal"/>
      <w:lvlText w:val="%2."/>
      <w:lvlJc w:val="left"/>
      <w:pPr>
        <w:tabs>
          <w:tab w:val="num" w:pos="1035"/>
        </w:tabs>
        <w:ind w:left="1035" w:hanging="360"/>
      </w:pPr>
      <w:rPr>
        <w:rFonts w:hint="default"/>
      </w:rPr>
    </w:lvl>
    <w:lvl w:ilvl="2" w:tplc="04090005" w:tentative="1">
      <w:start w:val="1"/>
      <w:numFmt w:val="bullet"/>
      <w:lvlText w:val=""/>
      <w:lvlJc w:val="left"/>
      <w:pPr>
        <w:tabs>
          <w:tab w:val="num" w:pos="1755"/>
        </w:tabs>
        <w:ind w:left="1755" w:hanging="360"/>
      </w:pPr>
      <w:rPr>
        <w:rFonts w:ascii="Wingdings" w:hAnsi="Wingdings" w:hint="default"/>
      </w:rPr>
    </w:lvl>
    <w:lvl w:ilvl="3" w:tplc="04090001" w:tentative="1">
      <w:start w:val="1"/>
      <w:numFmt w:val="bullet"/>
      <w:lvlText w:val=""/>
      <w:lvlJc w:val="left"/>
      <w:pPr>
        <w:tabs>
          <w:tab w:val="num" w:pos="2475"/>
        </w:tabs>
        <w:ind w:left="2475" w:hanging="360"/>
      </w:pPr>
      <w:rPr>
        <w:rFonts w:ascii="Symbol" w:hAnsi="Symbol" w:hint="default"/>
      </w:rPr>
    </w:lvl>
    <w:lvl w:ilvl="4" w:tplc="04090003" w:tentative="1">
      <w:start w:val="1"/>
      <w:numFmt w:val="bullet"/>
      <w:lvlText w:val="o"/>
      <w:lvlJc w:val="left"/>
      <w:pPr>
        <w:tabs>
          <w:tab w:val="num" w:pos="3195"/>
        </w:tabs>
        <w:ind w:left="3195" w:hanging="360"/>
      </w:pPr>
      <w:rPr>
        <w:rFonts w:ascii="Courier New" w:hAnsi="Courier New" w:hint="default"/>
      </w:rPr>
    </w:lvl>
    <w:lvl w:ilvl="5" w:tplc="04090005" w:tentative="1">
      <w:start w:val="1"/>
      <w:numFmt w:val="bullet"/>
      <w:lvlText w:val=""/>
      <w:lvlJc w:val="left"/>
      <w:pPr>
        <w:tabs>
          <w:tab w:val="num" w:pos="3915"/>
        </w:tabs>
        <w:ind w:left="3915" w:hanging="360"/>
      </w:pPr>
      <w:rPr>
        <w:rFonts w:ascii="Wingdings" w:hAnsi="Wingdings" w:hint="default"/>
      </w:rPr>
    </w:lvl>
    <w:lvl w:ilvl="6" w:tplc="04090001" w:tentative="1">
      <w:start w:val="1"/>
      <w:numFmt w:val="bullet"/>
      <w:lvlText w:val=""/>
      <w:lvlJc w:val="left"/>
      <w:pPr>
        <w:tabs>
          <w:tab w:val="num" w:pos="4635"/>
        </w:tabs>
        <w:ind w:left="4635" w:hanging="360"/>
      </w:pPr>
      <w:rPr>
        <w:rFonts w:ascii="Symbol" w:hAnsi="Symbol" w:hint="default"/>
      </w:rPr>
    </w:lvl>
    <w:lvl w:ilvl="7" w:tplc="04090003" w:tentative="1">
      <w:start w:val="1"/>
      <w:numFmt w:val="bullet"/>
      <w:lvlText w:val="o"/>
      <w:lvlJc w:val="left"/>
      <w:pPr>
        <w:tabs>
          <w:tab w:val="num" w:pos="5355"/>
        </w:tabs>
        <w:ind w:left="5355" w:hanging="360"/>
      </w:pPr>
      <w:rPr>
        <w:rFonts w:ascii="Courier New" w:hAnsi="Courier New" w:hint="default"/>
      </w:rPr>
    </w:lvl>
    <w:lvl w:ilvl="8" w:tplc="04090005" w:tentative="1">
      <w:start w:val="1"/>
      <w:numFmt w:val="bullet"/>
      <w:lvlText w:val=""/>
      <w:lvlJc w:val="left"/>
      <w:pPr>
        <w:tabs>
          <w:tab w:val="num" w:pos="6075"/>
        </w:tabs>
        <w:ind w:left="6075" w:hanging="360"/>
      </w:pPr>
      <w:rPr>
        <w:rFonts w:ascii="Wingdings" w:hAnsi="Wingdings" w:hint="default"/>
      </w:rPr>
    </w:lvl>
  </w:abstractNum>
  <w:abstractNum w:abstractNumId="1">
    <w:nsid w:val="153F350E"/>
    <w:multiLevelType w:val="hybridMultilevel"/>
    <w:tmpl w:val="3822B9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8EA0E41"/>
    <w:multiLevelType w:val="hybridMultilevel"/>
    <w:tmpl w:val="14847572"/>
    <w:lvl w:ilvl="0" w:tplc="981CEAF2">
      <w:start w:val="1"/>
      <w:numFmt w:val="bullet"/>
      <w:lvlText w:val="•"/>
      <w:lvlJc w:val="left"/>
      <w:pPr>
        <w:tabs>
          <w:tab w:val="num" w:pos="360"/>
        </w:tabs>
        <w:ind w:left="360" w:hanging="360"/>
      </w:pPr>
      <w:rPr>
        <w:rFonts w:ascii="Arial" w:hAnsi="Arial" w:hint="default"/>
        <w:sz w:val="22"/>
      </w:rPr>
    </w:lvl>
    <w:lvl w:ilvl="1" w:tplc="04090003" w:tentative="1">
      <w:start w:val="1"/>
      <w:numFmt w:val="bullet"/>
      <w:lvlText w:val="o"/>
      <w:lvlJc w:val="left"/>
      <w:pPr>
        <w:tabs>
          <w:tab w:val="num" w:pos="1035"/>
        </w:tabs>
        <w:ind w:left="1035" w:hanging="360"/>
      </w:pPr>
      <w:rPr>
        <w:rFonts w:ascii="Courier New" w:hAnsi="Courier New" w:hint="default"/>
      </w:rPr>
    </w:lvl>
    <w:lvl w:ilvl="2" w:tplc="04090005" w:tentative="1">
      <w:start w:val="1"/>
      <w:numFmt w:val="bullet"/>
      <w:lvlText w:val=""/>
      <w:lvlJc w:val="left"/>
      <w:pPr>
        <w:tabs>
          <w:tab w:val="num" w:pos="1755"/>
        </w:tabs>
        <w:ind w:left="1755" w:hanging="360"/>
      </w:pPr>
      <w:rPr>
        <w:rFonts w:ascii="Wingdings" w:hAnsi="Wingdings" w:hint="default"/>
      </w:rPr>
    </w:lvl>
    <w:lvl w:ilvl="3" w:tplc="04090001" w:tentative="1">
      <w:start w:val="1"/>
      <w:numFmt w:val="bullet"/>
      <w:lvlText w:val=""/>
      <w:lvlJc w:val="left"/>
      <w:pPr>
        <w:tabs>
          <w:tab w:val="num" w:pos="2475"/>
        </w:tabs>
        <w:ind w:left="2475" w:hanging="360"/>
      </w:pPr>
      <w:rPr>
        <w:rFonts w:ascii="Symbol" w:hAnsi="Symbol" w:hint="default"/>
      </w:rPr>
    </w:lvl>
    <w:lvl w:ilvl="4" w:tplc="04090003" w:tentative="1">
      <w:start w:val="1"/>
      <w:numFmt w:val="bullet"/>
      <w:lvlText w:val="o"/>
      <w:lvlJc w:val="left"/>
      <w:pPr>
        <w:tabs>
          <w:tab w:val="num" w:pos="3195"/>
        </w:tabs>
        <w:ind w:left="3195" w:hanging="360"/>
      </w:pPr>
      <w:rPr>
        <w:rFonts w:ascii="Courier New" w:hAnsi="Courier New" w:hint="default"/>
      </w:rPr>
    </w:lvl>
    <w:lvl w:ilvl="5" w:tplc="04090005" w:tentative="1">
      <w:start w:val="1"/>
      <w:numFmt w:val="bullet"/>
      <w:lvlText w:val=""/>
      <w:lvlJc w:val="left"/>
      <w:pPr>
        <w:tabs>
          <w:tab w:val="num" w:pos="3915"/>
        </w:tabs>
        <w:ind w:left="3915" w:hanging="360"/>
      </w:pPr>
      <w:rPr>
        <w:rFonts w:ascii="Wingdings" w:hAnsi="Wingdings" w:hint="default"/>
      </w:rPr>
    </w:lvl>
    <w:lvl w:ilvl="6" w:tplc="04090001" w:tentative="1">
      <w:start w:val="1"/>
      <w:numFmt w:val="bullet"/>
      <w:lvlText w:val=""/>
      <w:lvlJc w:val="left"/>
      <w:pPr>
        <w:tabs>
          <w:tab w:val="num" w:pos="4635"/>
        </w:tabs>
        <w:ind w:left="4635" w:hanging="360"/>
      </w:pPr>
      <w:rPr>
        <w:rFonts w:ascii="Symbol" w:hAnsi="Symbol" w:hint="default"/>
      </w:rPr>
    </w:lvl>
    <w:lvl w:ilvl="7" w:tplc="04090003" w:tentative="1">
      <w:start w:val="1"/>
      <w:numFmt w:val="bullet"/>
      <w:lvlText w:val="o"/>
      <w:lvlJc w:val="left"/>
      <w:pPr>
        <w:tabs>
          <w:tab w:val="num" w:pos="5355"/>
        </w:tabs>
        <w:ind w:left="5355" w:hanging="360"/>
      </w:pPr>
      <w:rPr>
        <w:rFonts w:ascii="Courier New" w:hAnsi="Courier New" w:hint="default"/>
      </w:rPr>
    </w:lvl>
    <w:lvl w:ilvl="8" w:tplc="04090005" w:tentative="1">
      <w:start w:val="1"/>
      <w:numFmt w:val="bullet"/>
      <w:lvlText w:val=""/>
      <w:lvlJc w:val="left"/>
      <w:pPr>
        <w:tabs>
          <w:tab w:val="num" w:pos="6075"/>
        </w:tabs>
        <w:ind w:left="6075" w:hanging="360"/>
      </w:pPr>
      <w:rPr>
        <w:rFonts w:ascii="Wingdings" w:hAnsi="Wingdings" w:hint="default"/>
      </w:rPr>
    </w:lvl>
  </w:abstractNum>
  <w:abstractNum w:abstractNumId="3">
    <w:nsid w:val="1DFB4BF5"/>
    <w:multiLevelType w:val="multilevel"/>
    <w:tmpl w:val="7826DB96"/>
    <w:lvl w:ilvl="0">
      <w:start w:val="3"/>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4">
    <w:nsid w:val="23122CFA"/>
    <w:multiLevelType w:val="hybridMultilevel"/>
    <w:tmpl w:val="63C6F9C6"/>
    <w:lvl w:ilvl="0" w:tplc="981CEAF2">
      <w:start w:val="1"/>
      <w:numFmt w:val="bullet"/>
      <w:lvlText w:val="•"/>
      <w:lvlJc w:val="left"/>
      <w:pPr>
        <w:tabs>
          <w:tab w:val="num" w:pos="360"/>
        </w:tabs>
        <w:ind w:left="360" w:hanging="360"/>
      </w:pPr>
      <w:rPr>
        <w:rFonts w:ascii="Arial" w:hAnsi="Arial" w:hint="default"/>
        <w:sz w:val="22"/>
      </w:rPr>
    </w:lvl>
    <w:lvl w:ilvl="1" w:tplc="04090003" w:tentative="1">
      <w:start w:val="1"/>
      <w:numFmt w:val="bullet"/>
      <w:lvlText w:val="o"/>
      <w:lvlJc w:val="left"/>
      <w:pPr>
        <w:tabs>
          <w:tab w:val="num" w:pos="1035"/>
        </w:tabs>
        <w:ind w:left="1035" w:hanging="360"/>
      </w:pPr>
      <w:rPr>
        <w:rFonts w:ascii="Courier New" w:hAnsi="Courier New" w:hint="default"/>
      </w:rPr>
    </w:lvl>
    <w:lvl w:ilvl="2" w:tplc="04090005" w:tentative="1">
      <w:start w:val="1"/>
      <w:numFmt w:val="bullet"/>
      <w:lvlText w:val=""/>
      <w:lvlJc w:val="left"/>
      <w:pPr>
        <w:tabs>
          <w:tab w:val="num" w:pos="1755"/>
        </w:tabs>
        <w:ind w:left="1755" w:hanging="360"/>
      </w:pPr>
      <w:rPr>
        <w:rFonts w:ascii="Wingdings" w:hAnsi="Wingdings" w:hint="default"/>
      </w:rPr>
    </w:lvl>
    <w:lvl w:ilvl="3" w:tplc="04090001" w:tentative="1">
      <w:start w:val="1"/>
      <w:numFmt w:val="bullet"/>
      <w:lvlText w:val=""/>
      <w:lvlJc w:val="left"/>
      <w:pPr>
        <w:tabs>
          <w:tab w:val="num" w:pos="2475"/>
        </w:tabs>
        <w:ind w:left="2475" w:hanging="360"/>
      </w:pPr>
      <w:rPr>
        <w:rFonts w:ascii="Symbol" w:hAnsi="Symbol" w:hint="default"/>
      </w:rPr>
    </w:lvl>
    <w:lvl w:ilvl="4" w:tplc="04090003" w:tentative="1">
      <w:start w:val="1"/>
      <w:numFmt w:val="bullet"/>
      <w:lvlText w:val="o"/>
      <w:lvlJc w:val="left"/>
      <w:pPr>
        <w:tabs>
          <w:tab w:val="num" w:pos="3195"/>
        </w:tabs>
        <w:ind w:left="3195" w:hanging="360"/>
      </w:pPr>
      <w:rPr>
        <w:rFonts w:ascii="Courier New" w:hAnsi="Courier New" w:hint="default"/>
      </w:rPr>
    </w:lvl>
    <w:lvl w:ilvl="5" w:tplc="04090005" w:tentative="1">
      <w:start w:val="1"/>
      <w:numFmt w:val="bullet"/>
      <w:lvlText w:val=""/>
      <w:lvlJc w:val="left"/>
      <w:pPr>
        <w:tabs>
          <w:tab w:val="num" w:pos="3915"/>
        </w:tabs>
        <w:ind w:left="3915" w:hanging="360"/>
      </w:pPr>
      <w:rPr>
        <w:rFonts w:ascii="Wingdings" w:hAnsi="Wingdings" w:hint="default"/>
      </w:rPr>
    </w:lvl>
    <w:lvl w:ilvl="6" w:tplc="04090001" w:tentative="1">
      <w:start w:val="1"/>
      <w:numFmt w:val="bullet"/>
      <w:lvlText w:val=""/>
      <w:lvlJc w:val="left"/>
      <w:pPr>
        <w:tabs>
          <w:tab w:val="num" w:pos="4635"/>
        </w:tabs>
        <w:ind w:left="4635" w:hanging="360"/>
      </w:pPr>
      <w:rPr>
        <w:rFonts w:ascii="Symbol" w:hAnsi="Symbol" w:hint="default"/>
      </w:rPr>
    </w:lvl>
    <w:lvl w:ilvl="7" w:tplc="04090003" w:tentative="1">
      <w:start w:val="1"/>
      <w:numFmt w:val="bullet"/>
      <w:lvlText w:val="o"/>
      <w:lvlJc w:val="left"/>
      <w:pPr>
        <w:tabs>
          <w:tab w:val="num" w:pos="5355"/>
        </w:tabs>
        <w:ind w:left="5355" w:hanging="360"/>
      </w:pPr>
      <w:rPr>
        <w:rFonts w:ascii="Courier New" w:hAnsi="Courier New" w:hint="default"/>
      </w:rPr>
    </w:lvl>
    <w:lvl w:ilvl="8" w:tplc="04090005" w:tentative="1">
      <w:start w:val="1"/>
      <w:numFmt w:val="bullet"/>
      <w:lvlText w:val=""/>
      <w:lvlJc w:val="left"/>
      <w:pPr>
        <w:tabs>
          <w:tab w:val="num" w:pos="6075"/>
        </w:tabs>
        <w:ind w:left="6075" w:hanging="360"/>
      </w:pPr>
      <w:rPr>
        <w:rFonts w:ascii="Wingdings" w:hAnsi="Wingdings" w:hint="default"/>
      </w:rPr>
    </w:lvl>
  </w:abstractNum>
  <w:abstractNum w:abstractNumId="5">
    <w:nsid w:val="2B0B06C6"/>
    <w:multiLevelType w:val="hybridMultilevel"/>
    <w:tmpl w:val="30E41D9E"/>
    <w:lvl w:ilvl="0" w:tplc="981CEAF2">
      <w:start w:val="1"/>
      <w:numFmt w:val="bullet"/>
      <w:lvlText w:val="•"/>
      <w:lvlJc w:val="left"/>
      <w:pPr>
        <w:tabs>
          <w:tab w:val="num" w:pos="360"/>
        </w:tabs>
        <w:ind w:left="360" w:hanging="360"/>
      </w:pPr>
      <w:rPr>
        <w:rFonts w:ascii="Arial" w:hAnsi="Arial" w:hint="default"/>
        <w:sz w:val="22"/>
      </w:rPr>
    </w:lvl>
    <w:lvl w:ilvl="1" w:tplc="04090003" w:tentative="1">
      <w:start w:val="1"/>
      <w:numFmt w:val="bullet"/>
      <w:lvlText w:val="o"/>
      <w:lvlJc w:val="left"/>
      <w:pPr>
        <w:tabs>
          <w:tab w:val="num" w:pos="1035"/>
        </w:tabs>
        <w:ind w:left="1035" w:hanging="360"/>
      </w:pPr>
      <w:rPr>
        <w:rFonts w:ascii="Courier New" w:hAnsi="Courier New" w:hint="default"/>
      </w:rPr>
    </w:lvl>
    <w:lvl w:ilvl="2" w:tplc="04090005" w:tentative="1">
      <w:start w:val="1"/>
      <w:numFmt w:val="bullet"/>
      <w:lvlText w:val=""/>
      <w:lvlJc w:val="left"/>
      <w:pPr>
        <w:tabs>
          <w:tab w:val="num" w:pos="1755"/>
        </w:tabs>
        <w:ind w:left="1755" w:hanging="360"/>
      </w:pPr>
      <w:rPr>
        <w:rFonts w:ascii="Wingdings" w:hAnsi="Wingdings" w:hint="default"/>
      </w:rPr>
    </w:lvl>
    <w:lvl w:ilvl="3" w:tplc="04090001" w:tentative="1">
      <w:start w:val="1"/>
      <w:numFmt w:val="bullet"/>
      <w:lvlText w:val=""/>
      <w:lvlJc w:val="left"/>
      <w:pPr>
        <w:tabs>
          <w:tab w:val="num" w:pos="2475"/>
        </w:tabs>
        <w:ind w:left="2475" w:hanging="360"/>
      </w:pPr>
      <w:rPr>
        <w:rFonts w:ascii="Symbol" w:hAnsi="Symbol" w:hint="default"/>
      </w:rPr>
    </w:lvl>
    <w:lvl w:ilvl="4" w:tplc="04090003" w:tentative="1">
      <w:start w:val="1"/>
      <w:numFmt w:val="bullet"/>
      <w:lvlText w:val="o"/>
      <w:lvlJc w:val="left"/>
      <w:pPr>
        <w:tabs>
          <w:tab w:val="num" w:pos="3195"/>
        </w:tabs>
        <w:ind w:left="3195" w:hanging="360"/>
      </w:pPr>
      <w:rPr>
        <w:rFonts w:ascii="Courier New" w:hAnsi="Courier New" w:hint="default"/>
      </w:rPr>
    </w:lvl>
    <w:lvl w:ilvl="5" w:tplc="04090005" w:tentative="1">
      <w:start w:val="1"/>
      <w:numFmt w:val="bullet"/>
      <w:lvlText w:val=""/>
      <w:lvlJc w:val="left"/>
      <w:pPr>
        <w:tabs>
          <w:tab w:val="num" w:pos="3915"/>
        </w:tabs>
        <w:ind w:left="3915" w:hanging="360"/>
      </w:pPr>
      <w:rPr>
        <w:rFonts w:ascii="Wingdings" w:hAnsi="Wingdings" w:hint="default"/>
      </w:rPr>
    </w:lvl>
    <w:lvl w:ilvl="6" w:tplc="04090001" w:tentative="1">
      <w:start w:val="1"/>
      <w:numFmt w:val="bullet"/>
      <w:lvlText w:val=""/>
      <w:lvlJc w:val="left"/>
      <w:pPr>
        <w:tabs>
          <w:tab w:val="num" w:pos="4635"/>
        </w:tabs>
        <w:ind w:left="4635" w:hanging="360"/>
      </w:pPr>
      <w:rPr>
        <w:rFonts w:ascii="Symbol" w:hAnsi="Symbol" w:hint="default"/>
      </w:rPr>
    </w:lvl>
    <w:lvl w:ilvl="7" w:tplc="04090003" w:tentative="1">
      <w:start w:val="1"/>
      <w:numFmt w:val="bullet"/>
      <w:lvlText w:val="o"/>
      <w:lvlJc w:val="left"/>
      <w:pPr>
        <w:tabs>
          <w:tab w:val="num" w:pos="5355"/>
        </w:tabs>
        <w:ind w:left="5355" w:hanging="360"/>
      </w:pPr>
      <w:rPr>
        <w:rFonts w:ascii="Courier New" w:hAnsi="Courier New" w:hint="default"/>
      </w:rPr>
    </w:lvl>
    <w:lvl w:ilvl="8" w:tplc="04090005" w:tentative="1">
      <w:start w:val="1"/>
      <w:numFmt w:val="bullet"/>
      <w:lvlText w:val=""/>
      <w:lvlJc w:val="left"/>
      <w:pPr>
        <w:tabs>
          <w:tab w:val="num" w:pos="6075"/>
        </w:tabs>
        <w:ind w:left="6075" w:hanging="360"/>
      </w:pPr>
      <w:rPr>
        <w:rFonts w:ascii="Wingdings" w:hAnsi="Wingdings" w:hint="default"/>
      </w:rPr>
    </w:lvl>
  </w:abstractNum>
  <w:abstractNum w:abstractNumId="6">
    <w:nsid w:val="54BE40E7"/>
    <w:multiLevelType w:val="hybridMultilevel"/>
    <w:tmpl w:val="59F228C6"/>
    <w:lvl w:ilvl="0" w:tplc="981CEAF2">
      <w:start w:val="1"/>
      <w:numFmt w:val="bullet"/>
      <w:lvlText w:val="•"/>
      <w:lvlJc w:val="left"/>
      <w:pPr>
        <w:tabs>
          <w:tab w:val="num" w:pos="360"/>
        </w:tabs>
        <w:ind w:left="360" w:hanging="360"/>
      </w:pPr>
      <w:rPr>
        <w:rFonts w:ascii="Arial" w:hAnsi="Arial" w:hint="default"/>
        <w:sz w:val="22"/>
      </w:rPr>
    </w:lvl>
    <w:lvl w:ilvl="1" w:tplc="04090003" w:tentative="1">
      <w:start w:val="1"/>
      <w:numFmt w:val="bullet"/>
      <w:lvlText w:val="o"/>
      <w:lvlJc w:val="left"/>
      <w:pPr>
        <w:tabs>
          <w:tab w:val="num" w:pos="1035"/>
        </w:tabs>
        <w:ind w:left="1035" w:hanging="360"/>
      </w:pPr>
      <w:rPr>
        <w:rFonts w:ascii="Courier New" w:hAnsi="Courier New" w:hint="default"/>
      </w:rPr>
    </w:lvl>
    <w:lvl w:ilvl="2" w:tplc="04090005" w:tentative="1">
      <w:start w:val="1"/>
      <w:numFmt w:val="bullet"/>
      <w:lvlText w:val=""/>
      <w:lvlJc w:val="left"/>
      <w:pPr>
        <w:tabs>
          <w:tab w:val="num" w:pos="1755"/>
        </w:tabs>
        <w:ind w:left="1755" w:hanging="360"/>
      </w:pPr>
      <w:rPr>
        <w:rFonts w:ascii="Wingdings" w:hAnsi="Wingdings" w:hint="default"/>
      </w:rPr>
    </w:lvl>
    <w:lvl w:ilvl="3" w:tplc="04090001" w:tentative="1">
      <w:start w:val="1"/>
      <w:numFmt w:val="bullet"/>
      <w:lvlText w:val=""/>
      <w:lvlJc w:val="left"/>
      <w:pPr>
        <w:tabs>
          <w:tab w:val="num" w:pos="2475"/>
        </w:tabs>
        <w:ind w:left="2475" w:hanging="360"/>
      </w:pPr>
      <w:rPr>
        <w:rFonts w:ascii="Symbol" w:hAnsi="Symbol" w:hint="default"/>
      </w:rPr>
    </w:lvl>
    <w:lvl w:ilvl="4" w:tplc="04090003" w:tentative="1">
      <w:start w:val="1"/>
      <w:numFmt w:val="bullet"/>
      <w:lvlText w:val="o"/>
      <w:lvlJc w:val="left"/>
      <w:pPr>
        <w:tabs>
          <w:tab w:val="num" w:pos="3195"/>
        </w:tabs>
        <w:ind w:left="3195" w:hanging="360"/>
      </w:pPr>
      <w:rPr>
        <w:rFonts w:ascii="Courier New" w:hAnsi="Courier New" w:hint="default"/>
      </w:rPr>
    </w:lvl>
    <w:lvl w:ilvl="5" w:tplc="04090005" w:tentative="1">
      <w:start w:val="1"/>
      <w:numFmt w:val="bullet"/>
      <w:lvlText w:val=""/>
      <w:lvlJc w:val="left"/>
      <w:pPr>
        <w:tabs>
          <w:tab w:val="num" w:pos="3915"/>
        </w:tabs>
        <w:ind w:left="3915" w:hanging="360"/>
      </w:pPr>
      <w:rPr>
        <w:rFonts w:ascii="Wingdings" w:hAnsi="Wingdings" w:hint="default"/>
      </w:rPr>
    </w:lvl>
    <w:lvl w:ilvl="6" w:tplc="04090001" w:tentative="1">
      <w:start w:val="1"/>
      <w:numFmt w:val="bullet"/>
      <w:lvlText w:val=""/>
      <w:lvlJc w:val="left"/>
      <w:pPr>
        <w:tabs>
          <w:tab w:val="num" w:pos="4635"/>
        </w:tabs>
        <w:ind w:left="4635" w:hanging="360"/>
      </w:pPr>
      <w:rPr>
        <w:rFonts w:ascii="Symbol" w:hAnsi="Symbol" w:hint="default"/>
      </w:rPr>
    </w:lvl>
    <w:lvl w:ilvl="7" w:tplc="04090003" w:tentative="1">
      <w:start w:val="1"/>
      <w:numFmt w:val="bullet"/>
      <w:lvlText w:val="o"/>
      <w:lvlJc w:val="left"/>
      <w:pPr>
        <w:tabs>
          <w:tab w:val="num" w:pos="5355"/>
        </w:tabs>
        <w:ind w:left="5355" w:hanging="360"/>
      </w:pPr>
      <w:rPr>
        <w:rFonts w:ascii="Courier New" w:hAnsi="Courier New" w:hint="default"/>
      </w:rPr>
    </w:lvl>
    <w:lvl w:ilvl="8" w:tplc="04090005" w:tentative="1">
      <w:start w:val="1"/>
      <w:numFmt w:val="bullet"/>
      <w:lvlText w:val=""/>
      <w:lvlJc w:val="left"/>
      <w:pPr>
        <w:tabs>
          <w:tab w:val="num" w:pos="6075"/>
        </w:tabs>
        <w:ind w:left="6075" w:hanging="360"/>
      </w:pPr>
      <w:rPr>
        <w:rFonts w:ascii="Wingdings" w:hAnsi="Wingdings" w:hint="default"/>
      </w:rPr>
    </w:lvl>
  </w:abstractNum>
  <w:abstractNum w:abstractNumId="7">
    <w:nsid w:val="6FAE44D2"/>
    <w:multiLevelType w:val="hybridMultilevel"/>
    <w:tmpl w:val="D3225DB4"/>
    <w:lvl w:ilvl="0" w:tplc="981CEAF2">
      <w:start w:val="1"/>
      <w:numFmt w:val="bullet"/>
      <w:lvlText w:val="•"/>
      <w:lvlJc w:val="left"/>
      <w:pPr>
        <w:tabs>
          <w:tab w:val="num" w:pos="360"/>
        </w:tabs>
        <w:ind w:left="360" w:hanging="360"/>
      </w:pPr>
      <w:rPr>
        <w:rFonts w:ascii="Arial" w:hAnsi="Arial" w:hint="default"/>
        <w:sz w:val="22"/>
      </w:rPr>
    </w:lvl>
    <w:lvl w:ilvl="1" w:tplc="04090003" w:tentative="1">
      <w:start w:val="1"/>
      <w:numFmt w:val="bullet"/>
      <w:lvlText w:val="o"/>
      <w:lvlJc w:val="left"/>
      <w:pPr>
        <w:tabs>
          <w:tab w:val="num" w:pos="1035"/>
        </w:tabs>
        <w:ind w:left="1035" w:hanging="360"/>
      </w:pPr>
      <w:rPr>
        <w:rFonts w:ascii="Courier New" w:hAnsi="Courier New" w:hint="default"/>
      </w:rPr>
    </w:lvl>
    <w:lvl w:ilvl="2" w:tplc="04090005" w:tentative="1">
      <w:start w:val="1"/>
      <w:numFmt w:val="bullet"/>
      <w:lvlText w:val=""/>
      <w:lvlJc w:val="left"/>
      <w:pPr>
        <w:tabs>
          <w:tab w:val="num" w:pos="1755"/>
        </w:tabs>
        <w:ind w:left="1755" w:hanging="360"/>
      </w:pPr>
      <w:rPr>
        <w:rFonts w:ascii="Wingdings" w:hAnsi="Wingdings" w:hint="default"/>
      </w:rPr>
    </w:lvl>
    <w:lvl w:ilvl="3" w:tplc="04090001" w:tentative="1">
      <w:start w:val="1"/>
      <w:numFmt w:val="bullet"/>
      <w:lvlText w:val=""/>
      <w:lvlJc w:val="left"/>
      <w:pPr>
        <w:tabs>
          <w:tab w:val="num" w:pos="2475"/>
        </w:tabs>
        <w:ind w:left="2475" w:hanging="360"/>
      </w:pPr>
      <w:rPr>
        <w:rFonts w:ascii="Symbol" w:hAnsi="Symbol" w:hint="default"/>
      </w:rPr>
    </w:lvl>
    <w:lvl w:ilvl="4" w:tplc="04090003" w:tentative="1">
      <w:start w:val="1"/>
      <w:numFmt w:val="bullet"/>
      <w:lvlText w:val="o"/>
      <w:lvlJc w:val="left"/>
      <w:pPr>
        <w:tabs>
          <w:tab w:val="num" w:pos="3195"/>
        </w:tabs>
        <w:ind w:left="3195" w:hanging="360"/>
      </w:pPr>
      <w:rPr>
        <w:rFonts w:ascii="Courier New" w:hAnsi="Courier New" w:hint="default"/>
      </w:rPr>
    </w:lvl>
    <w:lvl w:ilvl="5" w:tplc="04090005" w:tentative="1">
      <w:start w:val="1"/>
      <w:numFmt w:val="bullet"/>
      <w:lvlText w:val=""/>
      <w:lvlJc w:val="left"/>
      <w:pPr>
        <w:tabs>
          <w:tab w:val="num" w:pos="3915"/>
        </w:tabs>
        <w:ind w:left="3915" w:hanging="360"/>
      </w:pPr>
      <w:rPr>
        <w:rFonts w:ascii="Wingdings" w:hAnsi="Wingdings" w:hint="default"/>
      </w:rPr>
    </w:lvl>
    <w:lvl w:ilvl="6" w:tplc="04090001" w:tentative="1">
      <w:start w:val="1"/>
      <w:numFmt w:val="bullet"/>
      <w:lvlText w:val=""/>
      <w:lvlJc w:val="left"/>
      <w:pPr>
        <w:tabs>
          <w:tab w:val="num" w:pos="4635"/>
        </w:tabs>
        <w:ind w:left="4635" w:hanging="360"/>
      </w:pPr>
      <w:rPr>
        <w:rFonts w:ascii="Symbol" w:hAnsi="Symbol" w:hint="default"/>
      </w:rPr>
    </w:lvl>
    <w:lvl w:ilvl="7" w:tplc="04090003" w:tentative="1">
      <w:start w:val="1"/>
      <w:numFmt w:val="bullet"/>
      <w:lvlText w:val="o"/>
      <w:lvlJc w:val="left"/>
      <w:pPr>
        <w:tabs>
          <w:tab w:val="num" w:pos="5355"/>
        </w:tabs>
        <w:ind w:left="5355" w:hanging="360"/>
      </w:pPr>
      <w:rPr>
        <w:rFonts w:ascii="Courier New" w:hAnsi="Courier New" w:hint="default"/>
      </w:rPr>
    </w:lvl>
    <w:lvl w:ilvl="8" w:tplc="04090005" w:tentative="1">
      <w:start w:val="1"/>
      <w:numFmt w:val="bullet"/>
      <w:lvlText w:val=""/>
      <w:lvlJc w:val="left"/>
      <w:pPr>
        <w:tabs>
          <w:tab w:val="num" w:pos="6075"/>
        </w:tabs>
        <w:ind w:left="6075" w:hanging="360"/>
      </w:pPr>
      <w:rPr>
        <w:rFonts w:ascii="Wingdings" w:hAnsi="Wingdings" w:hint="default"/>
      </w:rPr>
    </w:lvl>
  </w:abstractNum>
  <w:abstractNum w:abstractNumId="8">
    <w:nsid w:val="70036933"/>
    <w:multiLevelType w:val="hybridMultilevel"/>
    <w:tmpl w:val="3EC20D94"/>
    <w:lvl w:ilvl="0" w:tplc="1409000F">
      <w:start w:val="1"/>
      <w:numFmt w:val="decimal"/>
      <w:lvlText w:val="%1."/>
      <w:lvlJc w:val="left"/>
      <w:pPr>
        <w:tabs>
          <w:tab w:val="num" w:pos="360"/>
        </w:tabs>
        <w:ind w:left="360" w:hanging="360"/>
      </w:pPr>
      <w:rPr>
        <w:rFonts w:hint="default"/>
      </w:rPr>
    </w:lvl>
    <w:lvl w:ilvl="1" w:tplc="0C090003">
      <w:start w:val="1"/>
      <w:numFmt w:val="bullet"/>
      <w:lvlText w:val="o"/>
      <w:lvlJc w:val="left"/>
      <w:pPr>
        <w:tabs>
          <w:tab w:val="num" w:pos="1080"/>
        </w:tabs>
        <w:ind w:left="1080" w:hanging="360"/>
      </w:pPr>
      <w:rPr>
        <w:rFonts w:ascii="Courier New" w:hAnsi="Courier New" w:cs="Times New Roman"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Times New Roman"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Times New Roman"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9">
    <w:nsid w:val="71D2580F"/>
    <w:multiLevelType w:val="hybridMultilevel"/>
    <w:tmpl w:val="69D8230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76A606A5"/>
    <w:multiLevelType w:val="hybridMultilevel"/>
    <w:tmpl w:val="6B421A9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2"/>
  </w:num>
  <w:num w:numId="6">
    <w:abstractNumId w:val="8"/>
  </w:num>
  <w:num w:numId="7">
    <w:abstractNumId w:val="1"/>
  </w:num>
  <w:num w:numId="8">
    <w:abstractNumId w:val="10"/>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2049">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E7"/>
    <w:rsid w:val="00080C02"/>
    <w:rsid w:val="000F3E52"/>
    <w:rsid w:val="0012070F"/>
    <w:rsid w:val="0014397C"/>
    <w:rsid w:val="002032A4"/>
    <w:rsid w:val="00227E9D"/>
    <w:rsid w:val="002849DA"/>
    <w:rsid w:val="002D32E4"/>
    <w:rsid w:val="003506DD"/>
    <w:rsid w:val="0035648F"/>
    <w:rsid w:val="003609E7"/>
    <w:rsid w:val="00452EB0"/>
    <w:rsid w:val="00482ADE"/>
    <w:rsid w:val="0049111C"/>
    <w:rsid w:val="004D28BF"/>
    <w:rsid w:val="005E55A5"/>
    <w:rsid w:val="00636D65"/>
    <w:rsid w:val="00654AEB"/>
    <w:rsid w:val="0066194B"/>
    <w:rsid w:val="006A729A"/>
    <w:rsid w:val="006D4337"/>
    <w:rsid w:val="006E66CF"/>
    <w:rsid w:val="007032D1"/>
    <w:rsid w:val="00732B17"/>
    <w:rsid w:val="00734324"/>
    <w:rsid w:val="00785770"/>
    <w:rsid w:val="00803AF6"/>
    <w:rsid w:val="008A3C1C"/>
    <w:rsid w:val="008B5A80"/>
    <w:rsid w:val="0095429F"/>
    <w:rsid w:val="009950C0"/>
    <w:rsid w:val="009B27EF"/>
    <w:rsid w:val="009F7480"/>
    <w:rsid w:val="00A21152"/>
    <w:rsid w:val="00A67D81"/>
    <w:rsid w:val="00B205E5"/>
    <w:rsid w:val="00B34970"/>
    <w:rsid w:val="00B72313"/>
    <w:rsid w:val="00B94591"/>
    <w:rsid w:val="00C0380F"/>
    <w:rsid w:val="00C274F6"/>
    <w:rsid w:val="00C55C05"/>
    <w:rsid w:val="00CC0D2B"/>
    <w:rsid w:val="00D57D58"/>
    <w:rsid w:val="00DD0A2F"/>
    <w:rsid w:val="00E12C79"/>
    <w:rsid w:val="00E13F61"/>
    <w:rsid w:val="00E17042"/>
    <w:rsid w:val="00E4332B"/>
    <w:rsid w:val="00E5408F"/>
    <w:rsid w:val="00F00856"/>
    <w:rsid w:val="00F677A6"/>
    <w:rsid w:val="00F93A43"/>
    <w:rsid w:val="00FA6096"/>
    <w:rsid w:val="00FC3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2049">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152"/>
    <w:pPr>
      <w:spacing w:after="200" w:line="276" w:lineRule="auto"/>
    </w:pPr>
    <w:rPr>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60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09E7"/>
    <w:rPr>
      <w:rFonts w:ascii="Tahoma" w:hAnsi="Tahoma" w:cs="Tahoma"/>
      <w:sz w:val="16"/>
      <w:szCs w:val="16"/>
    </w:rPr>
  </w:style>
  <w:style w:type="paragraph" w:styleId="FootnoteText">
    <w:name w:val="footnote text"/>
    <w:aliases w:val="ft,fn,ft1,fn1,Footnote Text Char Char Char Char"/>
    <w:basedOn w:val="Normal"/>
    <w:link w:val="FootnoteTextChar1"/>
    <w:uiPriority w:val="99"/>
    <w:rsid w:val="003609E7"/>
    <w:pPr>
      <w:spacing w:after="0" w:line="240" w:lineRule="auto"/>
    </w:pPr>
    <w:rPr>
      <w:rFonts w:ascii="Times New Roman" w:hAnsi="Times New Roman"/>
      <w:sz w:val="20"/>
      <w:szCs w:val="20"/>
      <w:lang w:val="en-AU"/>
    </w:rPr>
  </w:style>
  <w:style w:type="character" w:customStyle="1" w:styleId="FootnoteTextChar">
    <w:name w:val="Footnote Text Char"/>
    <w:aliases w:val="ft Char,fn Char,ft1 Char,fn1 Char,Footnote Text Char Char Char Char Char"/>
    <w:basedOn w:val="DefaultParagraphFont"/>
    <w:uiPriority w:val="99"/>
    <w:locked/>
    <w:rsid w:val="003609E7"/>
    <w:rPr>
      <w:rFonts w:cs="Times New Roman"/>
      <w:sz w:val="20"/>
      <w:szCs w:val="20"/>
    </w:rPr>
  </w:style>
  <w:style w:type="character" w:customStyle="1" w:styleId="FootnoteTextChar1">
    <w:name w:val="Footnote Text Char1"/>
    <w:aliases w:val="ft Char1,fn Char1,ft1 Char1,fn1 Char1,Footnote Text Char Char Char Char Char1"/>
    <w:basedOn w:val="DefaultParagraphFont"/>
    <w:link w:val="FootnoteText"/>
    <w:uiPriority w:val="99"/>
    <w:semiHidden/>
    <w:locked/>
    <w:rsid w:val="003609E7"/>
    <w:rPr>
      <w:rFonts w:ascii="Times New Roman" w:hAnsi="Times New Roman" w:cs="Times New Roman"/>
      <w:sz w:val="20"/>
      <w:szCs w:val="20"/>
      <w:lang w:val="en-AU"/>
    </w:rPr>
  </w:style>
  <w:style w:type="character" w:styleId="FootnoteReference">
    <w:name w:val="footnote reference"/>
    <w:basedOn w:val="DefaultParagraphFont"/>
    <w:uiPriority w:val="99"/>
    <w:semiHidden/>
    <w:rsid w:val="003609E7"/>
    <w:rPr>
      <w:rFonts w:cs="Times New Roman"/>
      <w:vertAlign w:val="superscript"/>
    </w:rPr>
  </w:style>
  <w:style w:type="paragraph" w:styleId="BodyText">
    <w:name w:val="Body Text"/>
    <w:basedOn w:val="Normal"/>
    <w:link w:val="BodyTextChar"/>
    <w:uiPriority w:val="99"/>
    <w:rsid w:val="003609E7"/>
    <w:pPr>
      <w:spacing w:after="120"/>
    </w:pPr>
    <w:rPr>
      <w:rFonts w:eastAsia="Times New Roman"/>
    </w:rPr>
  </w:style>
  <w:style w:type="character" w:customStyle="1" w:styleId="BodyTextChar">
    <w:name w:val="Body Text Char"/>
    <w:basedOn w:val="DefaultParagraphFont"/>
    <w:link w:val="BodyText"/>
    <w:uiPriority w:val="99"/>
    <w:locked/>
    <w:rsid w:val="003609E7"/>
    <w:rPr>
      <w:rFonts w:ascii="Calibri" w:hAnsi="Calibri" w:cs="Times New Roman"/>
    </w:rPr>
  </w:style>
  <w:style w:type="paragraph" w:styleId="Header">
    <w:name w:val="header"/>
    <w:basedOn w:val="Normal"/>
    <w:link w:val="HeaderChar"/>
    <w:uiPriority w:val="99"/>
    <w:semiHidden/>
    <w:rsid w:val="00D57D5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D57D58"/>
    <w:rPr>
      <w:rFonts w:cs="Times New Roman"/>
    </w:rPr>
  </w:style>
  <w:style w:type="paragraph" w:styleId="Footer">
    <w:name w:val="footer"/>
    <w:basedOn w:val="Normal"/>
    <w:link w:val="FooterChar"/>
    <w:uiPriority w:val="99"/>
    <w:rsid w:val="00D57D58"/>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D57D58"/>
    <w:rPr>
      <w:rFonts w:cs="Times New Roman"/>
    </w:rPr>
  </w:style>
  <w:style w:type="paragraph" w:customStyle="1" w:styleId="Default">
    <w:name w:val="Default"/>
    <w:uiPriority w:val="99"/>
    <w:rsid w:val="00F00856"/>
    <w:pPr>
      <w:autoSpaceDE w:val="0"/>
      <w:autoSpaceDN w:val="0"/>
      <w:adjustRightInd w:val="0"/>
      <w:spacing w:before="120" w:after="120"/>
    </w:pPr>
    <w:rPr>
      <w:rFonts w:ascii="Georgia" w:eastAsia="MS Mincho" w:hAnsi="Georgia" w:cs="Georgia"/>
      <w:color w:val="000000"/>
      <w:sz w:val="24"/>
      <w:szCs w:val="24"/>
    </w:rPr>
  </w:style>
  <w:style w:type="character" w:styleId="Strong">
    <w:name w:val="Strong"/>
    <w:basedOn w:val="DefaultParagraphFont"/>
    <w:qFormat/>
    <w:locked/>
    <w:rsid w:val="00FC3495"/>
    <w:rPr>
      <w:b/>
      <w:bCs/>
    </w:rPr>
  </w:style>
  <w:style w:type="paragraph" w:customStyle="1" w:styleId="DE7B8801F2B1483F98D539CC92927118">
    <w:name w:val="DE7B8801F2B1483F98D539CC92927118"/>
    <w:rsid w:val="00FC3495"/>
    <w:pPr>
      <w:spacing w:after="200" w:line="276" w:lineRule="auto"/>
    </w:pPr>
    <w:rPr>
      <w:rFonts w:asciiTheme="minorHAnsi" w:eastAsiaTheme="minorEastAsia" w:hAnsiTheme="minorHAnsi" w:cstheme="minorBidi"/>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152"/>
    <w:pPr>
      <w:spacing w:after="200" w:line="276" w:lineRule="auto"/>
    </w:pPr>
    <w:rPr>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60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09E7"/>
    <w:rPr>
      <w:rFonts w:ascii="Tahoma" w:hAnsi="Tahoma" w:cs="Tahoma"/>
      <w:sz w:val="16"/>
      <w:szCs w:val="16"/>
    </w:rPr>
  </w:style>
  <w:style w:type="paragraph" w:styleId="FootnoteText">
    <w:name w:val="footnote text"/>
    <w:aliases w:val="ft,fn,ft1,fn1,Footnote Text Char Char Char Char"/>
    <w:basedOn w:val="Normal"/>
    <w:link w:val="FootnoteTextChar1"/>
    <w:uiPriority w:val="99"/>
    <w:rsid w:val="003609E7"/>
    <w:pPr>
      <w:spacing w:after="0" w:line="240" w:lineRule="auto"/>
    </w:pPr>
    <w:rPr>
      <w:rFonts w:ascii="Times New Roman" w:hAnsi="Times New Roman"/>
      <w:sz w:val="20"/>
      <w:szCs w:val="20"/>
      <w:lang w:val="en-AU"/>
    </w:rPr>
  </w:style>
  <w:style w:type="character" w:customStyle="1" w:styleId="FootnoteTextChar">
    <w:name w:val="Footnote Text Char"/>
    <w:aliases w:val="ft Char,fn Char,ft1 Char,fn1 Char,Footnote Text Char Char Char Char Char"/>
    <w:basedOn w:val="DefaultParagraphFont"/>
    <w:uiPriority w:val="99"/>
    <w:locked/>
    <w:rsid w:val="003609E7"/>
    <w:rPr>
      <w:rFonts w:cs="Times New Roman"/>
      <w:sz w:val="20"/>
      <w:szCs w:val="20"/>
    </w:rPr>
  </w:style>
  <w:style w:type="character" w:customStyle="1" w:styleId="FootnoteTextChar1">
    <w:name w:val="Footnote Text Char1"/>
    <w:aliases w:val="ft Char1,fn Char1,ft1 Char1,fn1 Char1,Footnote Text Char Char Char Char Char1"/>
    <w:basedOn w:val="DefaultParagraphFont"/>
    <w:link w:val="FootnoteText"/>
    <w:uiPriority w:val="99"/>
    <w:semiHidden/>
    <w:locked/>
    <w:rsid w:val="003609E7"/>
    <w:rPr>
      <w:rFonts w:ascii="Times New Roman" w:hAnsi="Times New Roman" w:cs="Times New Roman"/>
      <w:sz w:val="20"/>
      <w:szCs w:val="20"/>
      <w:lang w:val="en-AU"/>
    </w:rPr>
  </w:style>
  <w:style w:type="character" w:styleId="FootnoteReference">
    <w:name w:val="footnote reference"/>
    <w:basedOn w:val="DefaultParagraphFont"/>
    <w:uiPriority w:val="99"/>
    <w:semiHidden/>
    <w:rsid w:val="003609E7"/>
    <w:rPr>
      <w:rFonts w:cs="Times New Roman"/>
      <w:vertAlign w:val="superscript"/>
    </w:rPr>
  </w:style>
  <w:style w:type="paragraph" w:styleId="BodyText">
    <w:name w:val="Body Text"/>
    <w:basedOn w:val="Normal"/>
    <w:link w:val="BodyTextChar"/>
    <w:uiPriority w:val="99"/>
    <w:rsid w:val="003609E7"/>
    <w:pPr>
      <w:spacing w:after="120"/>
    </w:pPr>
    <w:rPr>
      <w:rFonts w:eastAsia="Times New Roman"/>
    </w:rPr>
  </w:style>
  <w:style w:type="character" w:customStyle="1" w:styleId="BodyTextChar">
    <w:name w:val="Body Text Char"/>
    <w:basedOn w:val="DefaultParagraphFont"/>
    <w:link w:val="BodyText"/>
    <w:uiPriority w:val="99"/>
    <w:locked/>
    <w:rsid w:val="003609E7"/>
    <w:rPr>
      <w:rFonts w:ascii="Calibri" w:hAnsi="Calibri" w:cs="Times New Roman"/>
    </w:rPr>
  </w:style>
  <w:style w:type="paragraph" w:styleId="Header">
    <w:name w:val="header"/>
    <w:basedOn w:val="Normal"/>
    <w:link w:val="HeaderChar"/>
    <w:uiPriority w:val="99"/>
    <w:semiHidden/>
    <w:rsid w:val="00D57D5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D57D58"/>
    <w:rPr>
      <w:rFonts w:cs="Times New Roman"/>
    </w:rPr>
  </w:style>
  <w:style w:type="paragraph" w:styleId="Footer">
    <w:name w:val="footer"/>
    <w:basedOn w:val="Normal"/>
    <w:link w:val="FooterChar"/>
    <w:uiPriority w:val="99"/>
    <w:rsid w:val="00D57D58"/>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D57D58"/>
    <w:rPr>
      <w:rFonts w:cs="Times New Roman"/>
    </w:rPr>
  </w:style>
  <w:style w:type="paragraph" w:customStyle="1" w:styleId="Default">
    <w:name w:val="Default"/>
    <w:uiPriority w:val="99"/>
    <w:rsid w:val="00F00856"/>
    <w:pPr>
      <w:autoSpaceDE w:val="0"/>
      <w:autoSpaceDN w:val="0"/>
      <w:adjustRightInd w:val="0"/>
      <w:spacing w:before="120" w:after="120"/>
    </w:pPr>
    <w:rPr>
      <w:rFonts w:ascii="Georgia" w:eastAsia="MS Mincho" w:hAnsi="Georgia" w:cs="Georgia"/>
      <w:color w:val="000000"/>
      <w:sz w:val="24"/>
      <w:szCs w:val="24"/>
    </w:rPr>
  </w:style>
  <w:style w:type="character" w:styleId="Strong">
    <w:name w:val="Strong"/>
    <w:basedOn w:val="DefaultParagraphFont"/>
    <w:qFormat/>
    <w:locked/>
    <w:rsid w:val="00FC3495"/>
    <w:rPr>
      <w:b/>
      <w:bCs/>
    </w:rPr>
  </w:style>
  <w:style w:type="paragraph" w:customStyle="1" w:styleId="DE7B8801F2B1483F98D539CC92927118">
    <w:name w:val="DE7B8801F2B1483F98D539CC92927118"/>
    <w:rsid w:val="00FC3495"/>
    <w:pPr>
      <w:spacing w:after="200" w:line="276" w:lineRule="auto"/>
    </w:pPr>
    <w:rPr>
      <w:rFonts w:asciiTheme="minorHAnsi" w:eastAsiaTheme="minorEastAsia" w:hAnsiTheme="minorHAnsi"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idlandmentalhealthnetwork.co.nz/page/122-Midland-Region-Addictions-Foru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idlandmentalhealthnetwork.co.nz/page/12-He-Tipuana-Nga-Kakano"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757D28C9608455DAB1F71E316128982"/>
        <w:category>
          <w:name w:val="General"/>
          <w:gallery w:val="placeholder"/>
        </w:category>
        <w:types>
          <w:type w:val="bbPlcHdr"/>
        </w:types>
        <w:behaviors>
          <w:behavior w:val="content"/>
        </w:behaviors>
        <w:guid w:val="{050EC865-CCD5-4B96-9305-F411604E4FE0}"/>
      </w:docPartPr>
      <w:docPartBody>
        <w:p w:rsidR="00000000" w:rsidRDefault="00A86974" w:rsidP="00A86974">
          <w:pPr>
            <w:pStyle w:val="4757D28C9608455DAB1F71E316128982"/>
          </w:pPr>
          <w: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974"/>
    <w:rsid w:val="00A8697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757D28C9608455DAB1F71E316128982">
    <w:name w:val="4757D28C9608455DAB1F71E316128982"/>
    <w:rsid w:val="00A8697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757D28C9608455DAB1F71E316128982">
    <w:name w:val="4757D28C9608455DAB1F71E316128982"/>
    <w:rsid w:val="00A869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E1459583</Template>
  <TotalTime>53</TotalTime>
  <Pages>6</Pages>
  <Words>1794</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Midland MH&amp;A CWS – Clinical Process Mapping </dc:creator>
  <cp:lastModifiedBy>Eseta Nonu-Reid</cp:lastModifiedBy>
  <cp:revision>7</cp:revision>
  <cp:lastPrinted>2014-02-09T22:25:00Z</cp:lastPrinted>
  <dcterms:created xsi:type="dcterms:W3CDTF">2014-07-14T22:20:00Z</dcterms:created>
  <dcterms:modified xsi:type="dcterms:W3CDTF">2014-07-15T00:08:00Z</dcterms:modified>
</cp:coreProperties>
</file>